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4416F" w:rsidP="0074416F">
      <w:pPr>
        <w:pStyle w:val="OrderHeading"/>
      </w:pPr>
      <w:r>
        <w:t>BEFORE THE FLORIDA PUBLIC SERVICE COMMISSION</w:t>
      </w:r>
    </w:p>
    <w:p w:rsidR="0074416F" w:rsidRDefault="0074416F" w:rsidP="0074416F">
      <w:pPr>
        <w:pStyle w:val="OrderHeading"/>
      </w:pPr>
    </w:p>
    <w:p w:rsidR="0074416F" w:rsidRDefault="0074416F" w:rsidP="0074416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416F" w:rsidRPr="00C63FCF" w:rsidTr="00C63FCF">
        <w:trPr>
          <w:trHeight w:val="828"/>
        </w:trPr>
        <w:tc>
          <w:tcPr>
            <w:tcW w:w="4788" w:type="dxa"/>
            <w:tcBorders>
              <w:bottom w:val="single" w:sz="8" w:space="0" w:color="auto"/>
              <w:right w:val="double" w:sz="6" w:space="0" w:color="auto"/>
            </w:tcBorders>
            <w:shd w:val="clear" w:color="auto" w:fill="auto"/>
          </w:tcPr>
          <w:p w:rsidR="0074416F" w:rsidRDefault="0074416F" w:rsidP="0074416F">
            <w:pPr>
              <w:pStyle w:val="OrderBody"/>
              <w:tabs>
                <w:tab w:val="center" w:pos="4320"/>
                <w:tab w:val="right" w:pos="8640"/>
              </w:tabs>
            </w:pPr>
            <w:r>
              <w:t xml:space="preserve">In re: </w:t>
            </w:r>
            <w:bookmarkStart w:id="0" w:name="SSInRe"/>
            <w:bookmarkEnd w:id="0"/>
            <w:r>
              <w:t>Application by South Highlands Investment Corporation to transfer the wastewater assets of Utility Corporation of Florida, Inc. to the Spring Lake Improvement District, and cancellation of Certificate No. 550-S, in Highlands County.</w:t>
            </w:r>
          </w:p>
        </w:tc>
        <w:tc>
          <w:tcPr>
            <w:tcW w:w="4788" w:type="dxa"/>
            <w:tcBorders>
              <w:left w:val="double" w:sz="6" w:space="0" w:color="auto"/>
            </w:tcBorders>
            <w:shd w:val="clear" w:color="auto" w:fill="auto"/>
          </w:tcPr>
          <w:p w:rsidR="0074416F" w:rsidRDefault="0074416F" w:rsidP="0074416F">
            <w:pPr>
              <w:pStyle w:val="OrderBody"/>
            </w:pPr>
            <w:r>
              <w:t xml:space="preserve">DOCKET NO. </w:t>
            </w:r>
            <w:bookmarkStart w:id="1" w:name="SSDocketNo"/>
            <w:bookmarkEnd w:id="1"/>
            <w:r>
              <w:t>140145-SU</w:t>
            </w:r>
          </w:p>
          <w:p w:rsidR="0074416F" w:rsidRDefault="0074416F" w:rsidP="00C63FCF">
            <w:pPr>
              <w:pStyle w:val="OrderBody"/>
              <w:tabs>
                <w:tab w:val="center" w:pos="4320"/>
                <w:tab w:val="right" w:pos="8640"/>
              </w:tabs>
              <w:jc w:val="left"/>
            </w:pPr>
            <w:r>
              <w:t xml:space="preserve">ORDER NO. </w:t>
            </w:r>
            <w:bookmarkStart w:id="2" w:name="OrderNo0248"/>
            <w:r w:rsidR="00EB72FF">
              <w:t>PSC-15-0248-FOF-SU</w:t>
            </w:r>
            <w:bookmarkEnd w:id="2"/>
          </w:p>
          <w:p w:rsidR="0074416F" w:rsidRDefault="0074416F" w:rsidP="00C63FCF">
            <w:pPr>
              <w:pStyle w:val="OrderBody"/>
              <w:tabs>
                <w:tab w:val="center" w:pos="4320"/>
                <w:tab w:val="right" w:pos="8640"/>
              </w:tabs>
              <w:jc w:val="left"/>
            </w:pPr>
            <w:r>
              <w:t xml:space="preserve">ISSUED: </w:t>
            </w:r>
            <w:r w:rsidR="00EB72FF">
              <w:t>June 15, 2015</w:t>
            </w:r>
          </w:p>
        </w:tc>
      </w:tr>
    </w:tbl>
    <w:p w:rsidR="0074416F" w:rsidRDefault="0074416F" w:rsidP="0074416F"/>
    <w:p w:rsidR="0074416F" w:rsidRDefault="0074416F" w:rsidP="0074416F"/>
    <w:p w:rsidR="00CB5276" w:rsidRDefault="005E7E5C" w:rsidP="0074416F">
      <w:pPr>
        <w:pStyle w:val="CenterUnderline"/>
      </w:pPr>
      <w:bookmarkStart w:id="3" w:name="Commissioners"/>
      <w:bookmarkStart w:id="4" w:name="OrderTitle"/>
      <w:bookmarkEnd w:id="3"/>
      <w:r>
        <w:t xml:space="preserve">ORDER </w:t>
      </w:r>
      <w:r w:rsidR="00F9116E">
        <w:t>ACKNOWLEDGING</w:t>
      </w:r>
      <w:r>
        <w:t xml:space="preserve"> TRANSFER TO A GOVERNMENTAL AUTHORITY AND CANCELLING CERTIFICATE NO. 550-S</w:t>
      </w:r>
      <w:r w:rsidR="0074416F">
        <w:t xml:space="preserve"> </w:t>
      </w:r>
      <w:bookmarkEnd w:id="4"/>
    </w:p>
    <w:p w:rsidR="0074416F" w:rsidRDefault="0074416F" w:rsidP="0074416F">
      <w:pPr>
        <w:pStyle w:val="CenterUnderline"/>
      </w:pPr>
    </w:p>
    <w:p w:rsidR="0074416F" w:rsidRDefault="0074416F" w:rsidP="0074416F">
      <w:pPr>
        <w:pStyle w:val="OrderBody"/>
      </w:pPr>
      <w:r>
        <w:t>BY THE COMMISSION:</w:t>
      </w:r>
    </w:p>
    <w:p w:rsidR="0074416F" w:rsidRDefault="0074416F" w:rsidP="0074416F">
      <w:pPr>
        <w:pStyle w:val="OrderBody"/>
      </w:pPr>
    </w:p>
    <w:p w:rsidR="005E7E5C" w:rsidRDefault="0074416F" w:rsidP="0074416F">
      <w:pPr>
        <w:pStyle w:val="MemoBody"/>
        <w:ind w:firstLine="720"/>
      </w:pPr>
      <w:bookmarkStart w:id="5" w:name="OrderText"/>
      <w:bookmarkEnd w:id="5"/>
      <w:r w:rsidRPr="00970F45">
        <w:t xml:space="preserve">Utility Corporation of Florida, Inc. </w:t>
      </w:r>
      <w:r>
        <w:t>(UCF</w:t>
      </w:r>
      <w:r w:rsidRPr="00970F45">
        <w:t xml:space="preserve"> or Utility) is a </w:t>
      </w:r>
      <w:r>
        <w:t>C</w:t>
      </w:r>
      <w:r w:rsidRPr="00970F45">
        <w:t xml:space="preserve">lass </w:t>
      </w:r>
      <w:r>
        <w:t>C</w:t>
      </w:r>
      <w:r w:rsidRPr="00970F45">
        <w:t xml:space="preserve"> wastewater </w:t>
      </w:r>
      <w:r>
        <w:t>u</w:t>
      </w:r>
      <w:r w:rsidRPr="00970F45">
        <w:t xml:space="preserve">tility providing service to approximately </w:t>
      </w:r>
      <w:r>
        <w:t>314</w:t>
      </w:r>
      <w:r w:rsidRPr="00970F45">
        <w:t xml:space="preserve"> wastewater customers in </w:t>
      </w:r>
      <w:r>
        <w:t>Highlands County</w:t>
      </w:r>
      <w:r w:rsidRPr="00970F45">
        <w:t>.  Wastewater rates were last established for this Utility in its 20</w:t>
      </w:r>
      <w:r>
        <w:t>11</w:t>
      </w:r>
      <w:r w:rsidRPr="00970F45">
        <w:t xml:space="preserve"> rate case.</w:t>
      </w:r>
      <w:r w:rsidRPr="00970F45">
        <w:rPr>
          <w:vertAlign w:val="superscript"/>
        </w:rPr>
        <w:footnoteReference w:id="1"/>
      </w:r>
      <w:r>
        <w:t xml:space="preserve">  </w:t>
      </w:r>
    </w:p>
    <w:p w:rsidR="00903AAC" w:rsidRDefault="00903AAC" w:rsidP="0074416F">
      <w:pPr>
        <w:pStyle w:val="MemoBody"/>
        <w:ind w:firstLine="720"/>
      </w:pPr>
    </w:p>
    <w:p w:rsidR="0074416F" w:rsidRPr="00970F45" w:rsidRDefault="0074416F" w:rsidP="0074416F">
      <w:pPr>
        <w:pStyle w:val="MemoBody"/>
        <w:ind w:firstLine="720"/>
      </w:pPr>
      <w:r w:rsidRPr="00970F45">
        <w:t>A</w:t>
      </w:r>
      <w:r>
        <w:t>n</w:t>
      </w:r>
      <w:r w:rsidRPr="00970F45">
        <w:t xml:space="preserve"> application for transfer of </w:t>
      </w:r>
      <w:r>
        <w:t>UCF’s</w:t>
      </w:r>
      <w:r w:rsidRPr="00970F45">
        <w:t xml:space="preserve"> wastewater facilities to </w:t>
      </w:r>
      <w:r w:rsidRPr="00A12343">
        <w:t xml:space="preserve">South Highlands Investment Corporation </w:t>
      </w:r>
      <w:r>
        <w:t xml:space="preserve">(South Highlands) </w:t>
      </w:r>
      <w:r w:rsidRPr="00970F45">
        <w:t xml:space="preserve">was filed on </w:t>
      </w:r>
      <w:r>
        <w:t>July</w:t>
      </w:r>
      <w:r w:rsidRPr="00970F45">
        <w:t xml:space="preserve"> </w:t>
      </w:r>
      <w:r>
        <w:t>31</w:t>
      </w:r>
      <w:r w:rsidRPr="00970F45">
        <w:t>, 201</w:t>
      </w:r>
      <w:r>
        <w:t>4, as a result of a short sale in lieu of foreclosure.  Since acquiring the Utility, South Highlands has been actively pursuing the sale of the Utility</w:t>
      </w:r>
      <w:r w:rsidRPr="00970F45">
        <w:t>.</w:t>
      </w:r>
      <w:r>
        <w:t xml:space="preserve">  Subsequent to its initial filing in the instant docket, South Highlands entered into a contract to sell the Utility to the S</w:t>
      </w:r>
      <w:r w:rsidRPr="00CB211E">
        <w:t>pring Lake Improvement District</w:t>
      </w:r>
      <w:r>
        <w:t xml:space="preserve"> (SLID).  On February 17, 2015, South Highlands filed an amendment to its petition requesting it be changed from a transfer of UCF’s wastewater assets to South Highlands to a transfer to SLID, a governmental authority. </w:t>
      </w:r>
      <w:r w:rsidRPr="00970F45">
        <w:t xml:space="preserve"> </w:t>
      </w:r>
      <w:r>
        <w:t xml:space="preserve">On March 11, 2015, South Highlands advised the Commission that the sale had closed that day. </w:t>
      </w:r>
      <w:r w:rsidRPr="00970F45">
        <w:t>Pursuant to Section 367.071(4), Florida Statutes (F.S.), the sale of facilities to a governmental authority shall be approved as a matter of right.  As such, no notice of the transfer is required and no filing fees apply.</w:t>
      </w:r>
    </w:p>
    <w:p w:rsidR="0074416F" w:rsidRPr="00970F45" w:rsidRDefault="0074416F" w:rsidP="0074416F">
      <w:pPr>
        <w:pStyle w:val="MemoBody"/>
      </w:pPr>
    </w:p>
    <w:p w:rsidR="0074416F" w:rsidRDefault="0074416F" w:rsidP="0074416F">
      <w:pPr>
        <w:ind w:firstLine="720"/>
        <w:jc w:val="both"/>
      </w:pPr>
      <w:r>
        <w:t>The amended application included a Contract for Sale and Purchase of Wastewater Assets between South Highlands and SLID.  Pursuant to Section 367.071(4)(a), F.S., and Rule 25-30.037(4)(e), Florida Administrative Code (F.A.C.), UCF included a statement that SLID</w:t>
      </w:r>
      <w:r w:rsidRPr="00212799">
        <w:rPr>
          <w:color w:val="000000"/>
        </w:rPr>
        <w:t xml:space="preserve"> obtained the most recent income stateme</w:t>
      </w:r>
      <w:r>
        <w:rPr>
          <w:color w:val="000000"/>
        </w:rPr>
        <w:t>nt</w:t>
      </w:r>
      <w:r w:rsidRPr="00212799">
        <w:rPr>
          <w:color w:val="000000"/>
        </w:rPr>
        <w:t xml:space="preserve">, the most recent balance sheet, a statement of rate base for regulatory purposes, and </w:t>
      </w:r>
      <w:r>
        <w:rPr>
          <w:color w:val="000000"/>
        </w:rPr>
        <w:t xml:space="preserve">the balance of </w:t>
      </w:r>
      <w:r w:rsidRPr="00212799">
        <w:rPr>
          <w:color w:val="000000"/>
        </w:rPr>
        <w:t>contributions-in-aid-of-construction.  In accordance with Rule 25-30.037(4</w:t>
      </w:r>
      <w:r>
        <w:rPr>
          <w:color w:val="000000"/>
        </w:rPr>
        <w:t>)</w:t>
      </w:r>
      <w:r w:rsidRPr="00212799">
        <w:rPr>
          <w:color w:val="000000"/>
        </w:rPr>
        <w:t>(g), F.A.</w:t>
      </w:r>
      <w:r>
        <w:rPr>
          <w:color w:val="000000"/>
        </w:rPr>
        <w:t>C., UCF</w:t>
      </w:r>
      <w:r w:rsidRPr="00212799">
        <w:rPr>
          <w:color w:val="000000"/>
        </w:rPr>
        <w:t xml:space="preserve"> specified that there are no customer deposits.  </w:t>
      </w:r>
      <w:r w:rsidR="00903AAC">
        <w:rPr>
          <w:color w:val="000000"/>
        </w:rPr>
        <w:t>We have</w:t>
      </w:r>
      <w:r>
        <w:rPr>
          <w:color w:val="000000"/>
        </w:rPr>
        <w:t xml:space="preserve"> v</w:t>
      </w:r>
      <w:r w:rsidR="00903AAC">
        <w:rPr>
          <w:color w:val="000000"/>
        </w:rPr>
        <w:t>erified that UCF is current on regulatory assessment f</w:t>
      </w:r>
      <w:r>
        <w:rPr>
          <w:color w:val="000000"/>
        </w:rPr>
        <w:t>ees (RAFs) and annual reports through December 31, 2013</w:t>
      </w:r>
      <w:r>
        <w:rPr>
          <w:iCs/>
          <w:color w:val="000000"/>
        </w:rPr>
        <w:t xml:space="preserve">.  </w:t>
      </w:r>
      <w:r w:rsidR="009B3CE7">
        <w:rPr>
          <w:iCs/>
          <w:color w:val="000000"/>
        </w:rPr>
        <w:t>We</w:t>
      </w:r>
      <w:r>
        <w:rPr>
          <w:iCs/>
          <w:color w:val="000000"/>
        </w:rPr>
        <w:t xml:space="preserve"> also verified that South Highlands paid the</w:t>
      </w:r>
      <w:r w:rsidRPr="00212799">
        <w:rPr>
          <w:iCs/>
          <w:color w:val="000000"/>
        </w:rPr>
        <w:t xml:space="preserve"> 2014 RAFs</w:t>
      </w:r>
      <w:r>
        <w:rPr>
          <w:iCs/>
          <w:color w:val="000000"/>
        </w:rPr>
        <w:t>, and all 2015 RAFs for the period January 1, 2015,</w:t>
      </w:r>
      <w:r w:rsidRPr="00212799">
        <w:rPr>
          <w:iCs/>
          <w:color w:val="000000"/>
        </w:rPr>
        <w:t xml:space="preserve"> to </w:t>
      </w:r>
      <w:r>
        <w:rPr>
          <w:iCs/>
          <w:color w:val="000000"/>
        </w:rPr>
        <w:t xml:space="preserve">the date of closing.  </w:t>
      </w:r>
      <w:r>
        <w:rPr>
          <w:color w:val="000000"/>
        </w:rPr>
        <w:t xml:space="preserve">UCF was under </w:t>
      </w:r>
      <w:r w:rsidR="009B3CE7">
        <w:rPr>
          <w:color w:val="000000"/>
        </w:rPr>
        <w:t>our</w:t>
      </w:r>
      <w:r>
        <w:rPr>
          <w:color w:val="000000"/>
        </w:rPr>
        <w:t xml:space="preserve"> jurisdiction on December 31, 2014.  Therefore, pursuant to Rule 25-30.110(3) F.A.C., the Utility is required to file an annual report for 2014.  South Highlands filed the Utility’s 2014 annual report on April 30, 2015.</w:t>
      </w:r>
      <w:r>
        <w:t xml:space="preserve"> </w:t>
      </w:r>
    </w:p>
    <w:p w:rsidR="0074416F" w:rsidRPr="007244E8" w:rsidRDefault="0074416F" w:rsidP="0074416F">
      <w:pPr>
        <w:jc w:val="both"/>
      </w:pPr>
    </w:p>
    <w:p w:rsidR="00CB5276" w:rsidRDefault="00026B52" w:rsidP="00026B52">
      <w:pPr>
        <w:pStyle w:val="MemoBody"/>
        <w:ind w:firstLine="720"/>
      </w:pPr>
      <w:r w:rsidRPr="00026B52">
        <w:t xml:space="preserve">We have jurisdiction pursuant to Section 367.071, F.S.  </w:t>
      </w:r>
      <w:r w:rsidR="0074416F" w:rsidRPr="00970F45">
        <w:t xml:space="preserve">Based on the above, </w:t>
      </w:r>
      <w:r w:rsidR="00CA08C2">
        <w:t>we</w:t>
      </w:r>
      <w:r w:rsidR="0074416F" w:rsidRPr="00970F45">
        <w:t xml:space="preserve"> </w:t>
      </w:r>
      <w:r w:rsidR="00CA08C2">
        <w:t>find</w:t>
      </w:r>
      <w:r w:rsidR="0074416F" w:rsidRPr="00970F45">
        <w:t xml:space="preserve"> that the application is in compliance with Section 367.071(4)(a), F.S., and Rule 25-30.037(4), F.A.C.  </w:t>
      </w:r>
      <w:r w:rsidR="00CA08C2">
        <w:t>We</w:t>
      </w:r>
      <w:r w:rsidR="0074416F" w:rsidRPr="00970F45">
        <w:t xml:space="preserve"> acknowledge the transfer of the wastewater system to </w:t>
      </w:r>
      <w:r w:rsidR="0074416F">
        <w:t>SLID</w:t>
      </w:r>
      <w:r w:rsidR="0074416F" w:rsidRPr="00970F45">
        <w:t xml:space="preserve"> as a matter of right, pursuant to Section 367.071(4)(a), F.S., and </w:t>
      </w:r>
      <w:r w:rsidR="00CA08C2">
        <w:t xml:space="preserve">shall </w:t>
      </w:r>
      <w:r w:rsidR="0074416F" w:rsidRPr="00970F45">
        <w:t xml:space="preserve">cancel Certificate No. </w:t>
      </w:r>
      <w:r w:rsidR="0074416F">
        <w:t>550</w:t>
      </w:r>
      <w:r w:rsidR="0074416F" w:rsidRPr="00970F45">
        <w:t xml:space="preserve">-S effective </w:t>
      </w:r>
      <w:r w:rsidR="0074416F">
        <w:t>March</w:t>
      </w:r>
      <w:r w:rsidR="0074416F" w:rsidRPr="00970F45">
        <w:t xml:space="preserve"> 1</w:t>
      </w:r>
      <w:r w:rsidR="0074416F">
        <w:t>1</w:t>
      </w:r>
      <w:r w:rsidR="0074416F" w:rsidRPr="00970F45">
        <w:t>, 201</w:t>
      </w:r>
      <w:r w:rsidR="0074416F">
        <w:t>5</w:t>
      </w:r>
      <w:r>
        <w:t xml:space="preserve">. </w:t>
      </w:r>
    </w:p>
    <w:p w:rsidR="00CB5276" w:rsidRDefault="00CB5276"/>
    <w:p w:rsidR="0074416F" w:rsidRDefault="0074416F" w:rsidP="0074416F">
      <w:pPr>
        <w:pStyle w:val="OrderBody"/>
      </w:pPr>
      <w:r>
        <w:tab/>
        <w:t>Based on the foregoing, it is</w:t>
      </w:r>
      <w:r w:rsidR="00CA08C2">
        <w:t xml:space="preserve"> </w:t>
      </w:r>
    </w:p>
    <w:p w:rsidR="0074416F" w:rsidRDefault="0074416F" w:rsidP="0074416F">
      <w:pPr>
        <w:pStyle w:val="OrderBody"/>
      </w:pPr>
    </w:p>
    <w:p w:rsidR="0074416F" w:rsidRDefault="0074416F" w:rsidP="0074416F">
      <w:pPr>
        <w:pStyle w:val="OrderBody"/>
      </w:pPr>
      <w:r>
        <w:tab/>
        <w:t>ORDERED by the Florida Public Service Commission that</w:t>
      </w:r>
      <w:r w:rsidR="00CA08C2">
        <w:t xml:space="preserve"> the amended application for transfer of the wastewater system of Utility Corporation of Florida, Inc. to Spring Lake Improvement District is hereby acknowledged.  It is further</w:t>
      </w:r>
    </w:p>
    <w:p w:rsidR="00CA08C2" w:rsidRDefault="00CA08C2" w:rsidP="0074416F">
      <w:pPr>
        <w:pStyle w:val="OrderBody"/>
      </w:pPr>
    </w:p>
    <w:p w:rsidR="00CA08C2" w:rsidRDefault="00CA08C2" w:rsidP="0074416F">
      <w:pPr>
        <w:pStyle w:val="OrderBody"/>
      </w:pPr>
      <w:r>
        <w:tab/>
        <w:t>ORDERED that Certificate No. 550-S is hereby cancelled, effective March 11, 2015.  It is further</w:t>
      </w:r>
    </w:p>
    <w:p w:rsidR="00CA08C2" w:rsidRDefault="00CA08C2" w:rsidP="0074416F">
      <w:pPr>
        <w:pStyle w:val="OrderBody"/>
      </w:pPr>
    </w:p>
    <w:p w:rsidR="00CA08C2" w:rsidRDefault="00CA08C2" w:rsidP="0074416F">
      <w:pPr>
        <w:pStyle w:val="OrderBody"/>
      </w:pPr>
      <w:r>
        <w:tab/>
        <w:t>ORDERED that no further action is necessary, and this docket shall be closed.</w:t>
      </w:r>
    </w:p>
    <w:p w:rsidR="0074416F" w:rsidRDefault="0074416F" w:rsidP="0074416F">
      <w:pPr>
        <w:pStyle w:val="OrderBody"/>
      </w:pPr>
    </w:p>
    <w:p w:rsidR="0074416F" w:rsidRDefault="0074416F" w:rsidP="0074416F">
      <w:pPr>
        <w:pStyle w:val="OrderBody"/>
      </w:pPr>
    </w:p>
    <w:p w:rsidR="0074416F" w:rsidRDefault="0074416F" w:rsidP="0074416F">
      <w:pPr>
        <w:pStyle w:val="OrderBody"/>
        <w:keepNext/>
        <w:keepLines/>
      </w:pPr>
      <w:r>
        <w:tab/>
        <w:t xml:space="preserve">By ORDER of the Florida Public Service Commission this </w:t>
      </w:r>
      <w:bookmarkStart w:id="6" w:name="replaceDate"/>
      <w:bookmarkEnd w:id="6"/>
      <w:r w:rsidR="00EB72FF">
        <w:rPr>
          <w:u w:val="single"/>
        </w:rPr>
        <w:t>15th</w:t>
      </w:r>
      <w:r w:rsidR="00EB72FF">
        <w:t xml:space="preserve"> day of </w:t>
      </w:r>
      <w:r w:rsidR="00EB72FF">
        <w:rPr>
          <w:u w:val="single"/>
        </w:rPr>
        <w:t>June</w:t>
      </w:r>
      <w:r w:rsidR="00EB72FF">
        <w:t xml:space="preserve">, </w:t>
      </w:r>
      <w:r w:rsidR="00EB72FF">
        <w:rPr>
          <w:u w:val="single"/>
        </w:rPr>
        <w:t>2015</w:t>
      </w:r>
      <w:r w:rsidR="00EB72FF">
        <w:t>.</w:t>
      </w:r>
    </w:p>
    <w:p w:rsidR="00EB72FF" w:rsidRPr="00EB72FF" w:rsidRDefault="00EB72FF" w:rsidP="0074416F">
      <w:pPr>
        <w:pStyle w:val="OrderBody"/>
        <w:keepNext/>
        <w:keepLines/>
      </w:pPr>
    </w:p>
    <w:p w:rsidR="0074416F" w:rsidRDefault="0074416F" w:rsidP="0074416F">
      <w:pPr>
        <w:pStyle w:val="OrderBody"/>
        <w:keepNext/>
        <w:keepLines/>
      </w:pPr>
    </w:p>
    <w:p w:rsidR="0074416F" w:rsidRDefault="0074416F" w:rsidP="0074416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4416F" w:rsidTr="0074416F">
        <w:tc>
          <w:tcPr>
            <w:tcW w:w="720" w:type="dxa"/>
            <w:shd w:val="clear" w:color="auto" w:fill="auto"/>
          </w:tcPr>
          <w:p w:rsidR="0074416F" w:rsidRDefault="0074416F" w:rsidP="0074416F">
            <w:pPr>
              <w:pStyle w:val="OrderBody"/>
              <w:keepNext/>
              <w:keepLines/>
            </w:pPr>
            <w:bookmarkStart w:id="7" w:name="bkmrkSignature" w:colFirst="0" w:colLast="0"/>
          </w:p>
        </w:tc>
        <w:tc>
          <w:tcPr>
            <w:tcW w:w="4320" w:type="dxa"/>
            <w:tcBorders>
              <w:bottom w:val="single" w:sz="4" w:space="0" w:color="auto"/>
            </w:tcBorders>
            <w:shd w:val="clear" w:color="auto" w:fill="auto"/>
          </w:tcPr>
          <w:p w:rsidR="0074416F" w:rsidRDefault="00EB72FF" w:rsidP="0074416F">
            <w:pPr>
              <w:pStyle w:val="OrderBody"/>
              <w:keepNext/>
              <w:keepLines/>
            </w:pPr>
            <w:r>
              <w:t>/s/ Carlotta S. Stauffer</w:t>
            </w:r>
            <w:bookmarkStart w:id="8" w:name="_GoBack"/>
            <w:bookmarkEnd w:id="8"/>
          </w:p>
        </w:tc>
      </w:tr>
      <w:bookmarkEnd w:id="7"/>
      <w:tr w:rsidR="0074416F" w:rsidTr="0074416F">
        <w:tc>
          <w:tcPr>
            <w:tcW w:w="720" w:type="dxa"/>
            <w:shd w:val="clear" w:color="auto" w:fill="auto"/>
          </w:tcPr>
          <w:p w:rsidR="0074416F" w:rsidRDefault="0074416F" w:rsidP="0074416F">
            <w:pPr>
              <w:pStyle w:val="OrderBody"/>
              <w:keepNext/>
              <w:keepLines/>
            </w:pPr>
          </w:p>
        </w:tc>
        <w:tc>
          <w:tcPr>
            <w:tcW w:w="4320" w:type="dxa"/>
            <w:tcBorders>
              <w:top w:val="single" w:sz="4" w:space="0" w:color="auto"/>
            </w:tcBorders>
            <w:shd w:val="clear" w:color="auto" w:fill="auto"/>
          </w:tcPr>
          <w:p w:rsidR="0074416F" w:rsidRDefault="0074416F" w:rsidP="0074416F">
            <w:pPr>
              <w:pStyle w:val="OrderBody"/>
              <w:keepNext/>
              <w:keepLines/>
            </w:pPr>
            <w:r>
              <w:t>CARLOTTA S. STAUFFER</w:t>
            </w:r>
          </w:p>
          <w:p w:rsidR="0074416F" w:rsidRDefault="0074416F" w:rsidP="0074416F">
            <w:pPr>
              <w:pStyle w:val="OrderBody"/>
              <w:keepNext/>
              <w:keepLines/>
            </w:pPr>
            <w:r>
              <w:t>Commission Clerk</w:t>
            </w:r>
          </w:p>
        </w:tc>
      </w:tr>
    </w:tbl>
    <w:p w:rsidR="0074416F" w:rsidRDefault="0074416F" w:rsidP="0074416F">
      <w:pPr>
        <w:pStyle w:val="OrderSigInfo"/>
        <w:keepNext/>
        <w:keepLines/>
      </w:pPr>
      <w:r>
        <w:t>Florida Public Service Commission</w:t>
      </w:r>
    </w:p>
    <w:p w:rsidR="0074416F" w:rsidRDefault="0074416F" w:rsidP="0074416F">
      <w:pPr>
        <w:pStyle w:val="OrderSigInfo"/>
        <w:keepNext/>
        <w:keepLines/>
      </w:pPr>
      <w:r>
        <w:t>2540 Shumard Oak Boulevard</w:t>
      </w:r>
    </w:p>
    <w:p w:rsidR="0074416F" w:rsidRDefault="0074416F" w:rsidP="0074416F">
      <w:pPr>
        <w:pStyle w:val="OrderSigInfo"/>
        <w:keepNext/>
        <w:keepLines/>
      </w:pPr>
      <w:r>
        <w:t>Tallahassee, Florida  32399</w:t>
      </w:r>
    </w:p>
    <w:p w:rsidR="0074416F" w:rsidRDefault="0074416F" w:rsidP="0074416F">
      <w:pPr>
        <w:pStyle w:val="OrderSigInfo"/>
        <w:keepNext/>
        <w:keepLines/>
      </w:pPr>
      <w:r>
        <w:t>(850) 413</w:t>
      </w:r>
      <w:r>
        <w:noBreakHyphen/>
        <w:t>6770</w:t>
      </w:r>
    </w:p>
    <w:p w:rsidR="0074416F" w:rsidRDefault="0074416F" w:rsidP="0074416F">
      <w:pPr>
        <w:pStyle w:val="OrderSigInfo"/>
        <w:keepNext/>
        <w:keepLines/>
      </w:pPr>
      <w:r>
        <w:t>www.floridapsc.com</w:t>
      </w:r>
    </w:p>
    <w:p w:rsidR="0074416F" w:rsidRDefault="0074416F" w:rsidP="0074416F">
      <w:pPr>
        <w:pStyle w:val="OrderSigInfo"/>
        <w:keepNext/>
        <w:keepLines/>
      </w:pPr>
    </w:p>
    <w:p w:rsidR="0074416F" w:rsidRDefault="0074416F" w:rsidP="0074416F">
      <w:pPr>
        <w:pStyle w:val="OrderSigInfo"/>
        <w:keepNext/>
        <w:keepLines/>
      </w:pPr>
      <w:r>
        <w:t>Copies furnished:  A copy of this document is provided to the parties of record at the time of issuance and, if applicable, interested persons.</w:t>
      </w:r>
    </w:p>
    <w:p w:rsidR="0074416F" w:rsidRDefault="0074416F" w:rsidP="0074416F">
      <w:pPr>
        <w:pStyle w:val="OrderBody"/>
        <w:keepNext/>
        <w:keepLines/>
      </w:pPr>
    </w:p>
    <w:p w:rsidR="0074416F" w:rsidRDefault="0074416F" w:rsidP="0074416F">
      <w:pPr>
        <w:pStyle w:val="OrderBody"/>
        <w:keepNext/>
        <w:keepLines/>
      </w:pPr>
    </w:p>
    <w:p w:rsidR="0074416F" w:rsidRDefault="0074416F" w:rsidP="0074416F">
      <w:pPr>
        <w:pStyle w:val="OrderBody"/>
        <w:keepNext/>
        <w:keepLines/>
      </w:pPr>
      <w:r>
        <w:t>KRM</w:t>
      </w:r>
    </w:p>
    <w:p w:rsidR="0074416F" w:rsidRDefault="0074416F" w:rsidP="0074416F">
      <w:pPr>
        <w:pStyle w:val="OrderBody"/>
      </w:pPr>
    </w:p>
    <w:p w:rsidR="00026B52" w:rsidRDefault="00026B52" w:rsidP="0074416F">
      <w:pPr>
        <w:pStyle w:val="CenterUnderline"/>
      </w:pPr>
    </w:p>
    <w:p w:rsidR="00026B52" w:rsidRDefault="00026B52" w:rsidP="0074416F">
      <w:pPr>
        <w:pStyle w:val="CenterUnderline"/>
      </w:pPr>
    </w:p>
    <w:p w:rsidR="00026B52" w:rsidRDefault="00026B52" w:rsidP="0074416F">
      <w:pPr>
        <w:pStyle w:val="CenterUnderline"/>
      </w:pPr>
    </w:p>
    <w:p w:rsidR="00EB72FF" w:rsidRDefault="00EB72FF" w:rsidP="0074416F">
      <w:pPr>
        <w:pStyle w:val="CenterUnderline"/>
      </w:pPr>
    </w:p>
    <w:p w:rsidR="00026B52" w:rsidRDefault="00026B52" w:rsidP="0074416F">
      <w:pPr>
        <w:pStyle w:val="CenterUnderline"/>
      </w:pPr>
    </w:p>
    <w:p w:rsidR="00026B52" w:rsidRDefault="00026B52" w:rsidP="0074416F">
      <w:pPr>
        <w:pStyle w:val="CenterUnderline"/>
      </w:pPr>
    </w:p>
    <w:p w:rsidR="00026B52" w:rsidRDefault="00026B52" w:rsidP="0074416F">
      <w:pPr>
        <w:pStyle w:val="CenterUnderline"/>
      </w:pPr>
    </w:p>
    <w:p w:rsidR="0074416F" w:rsidRDefault="0074416F" w:rsidP="0074416F">
      <w:pPr>
        <w:pStyle w:val="CenterUnderline"/>
      </w:pPr>
      <w:r>
        <w:lastRenderedPageBreak/>
        <w:t>NOTICE OF FURTHER PROCEEDINGS OR JUDICIAL REVIEW</w:t>
      </w:r>
    </w:p>
    <w:p w:rsidR="0074416F" w:rsidRDefault="0074416F" w:rsidP="0074416F">
      <w:pPr>
        <w:pStyle w:val="CenterUnderline"/>
        <w:rPr>
          <w:u w:val="none"/>
        </w:rPr>
      </w:pPr>
    </w:p>
    <w:p w:rsidR="0074416F" w:rsidRDefault="0074416F" w:rsidP="0074416F">
      <w:pPr>
        <w:pStyle w:val="OrderBody"/>
      </w:pPr>
    </w:p>
    <w:p w:rsidR="0074416F" w:rsidRDefault="0074416F" w:rsidP="0074416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4416F" w:rsidRDefault="0074416F" w:rsidP="0074416F">
      <w:pPr>
        <w:pStyle w:val="OrderBody"/>
      </w:pPr>
    </w:p>
    <w:p w:rsidR="0074416F" w:rsidRDefault="0074416F" w:rsidP="0074416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4416F" w:rsidRDefault="0074416F" w:rsidP="0074416F">
      <w:pPr>
        <w:pStyle w:val="OrderBody"/>
      </w:pPr>
    </w:p>
    <w:p w:rsidR="0074416F" w:rsidRPr="0074416F" w:rsidRDefault="0074416F" w:rsidP="0074416F">
      <w:pPr>
        <w:pStyle w:val="OrderBody"/>
      </w:pPr>
    </w:p>
    <w:sectPr w:rsidR="0074416F" w:rsidRPr="0074416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6F" w:rsidRDefault="0074416F">
      <w:r>
        <w:separator/>
      </w:r>
    </w:p>
  </w:endnote>
  <w:endnote w:type="continuationSeparator" w:id="0">
    <w:p w:rsidR="0074416F" w:rsidRDefault="0074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6F" w:rsidRDefault="0074416F">
      <w:r>
        <w:separator/>
      </w:r>
    </w:p>
  </w:footnote>
  <w:footnote w:type="continuationSeparator" w:id="0">
    <w:p w:rsidR="0074416F" w:rsidRDefault="0074416F">
      <w:r>
        <w:continuationSeparator/>
      </w:r>
    </w:p>
  </w:footnote>
  <w:footnote w:id="1">
    <w:p w:rsidR="0074416F" w:rsidRDefault="0074416F" w:rsidP="0074416F">
      <w:pPr>
        <w:pStyle w:val="FootnoteText"/>
      </w:pPr>
      <w:r>
        <w:rPr>
          <w:rStyle w:val="FootnoteReference"/>
        </w:rPr>
        <w:footnoteRef/>
      </w:r>
      <w:r>
        <w:t xml:space="preserve"> Order No. </w:t>
      </w:r>
      <w:r w:rsidRPr="00A12343">
        <w:t>PSC-14-0296-PAA-SU</w:t>
      </w:r>
      <w:r>
        <w:t xml:space="preserve">, issued June 10, 2014, in Docket No. 110165-SU, </w:t>
      </w:r>
      <w:r w:rsidRPr="006D4451">
        <w:rPr>
          <w:u w:val="single"/>
        </w:rPr>
        <w:t>In re:</w:t>
      </w:r>
      <w:r>
        <w:rPr>
          <w:u w:val="single"/>
        </w:rPr>
        <w:t xml:space="preserve"> </w:t>
      </w:r>
      <w:r w:rsidRPr="006D4451">
        <w:rPr>
          <w:u w:val="single"/>
        </w:rPr>
        <w:t xml:space="preserve"> </w:t>
      </w:r>
      <w:r w:rsidRPr="00A12343">
        <w:rPr>
          <w:u w:val="single"/>
        </w:rPr>
        <w:t>Application for staff-assisted rate case in Highlands County by Util</w:t>
      </w:r>
      <w:r>
        <w:rPr>
          <w:u w:val="single"/>
        </w:rPr>
        <w:t>ity Corporation of Florida, Inc</w:t>
      </w:r>
      <w:r w:rsidRPr="006D4451">
        <w:rPr>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8 ">
      <w:r w:rsidR="00EB72FF">
        <w:t>PSC-15-0248-FOF-SU</w:t>
      </w:r>
    </w:fldSimple>
  </w:p>
  <w:p w:rsidR="00FA6EFD" w:rsidRDefault="0074416F">
    <w:pPr>
      <w:pStyle w:val="OrderHeader"/>
    </w:pPr>
    <w:bookmarkStart w:id="9" w:name="HeaderDocketNo"/>
    <w:bookmarkEnd w:id="9"/>
    <w:r>
      <w:t>DOCKET NO. 140145-SU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B72F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45-SU"/>
  </w:docVars>
  <w:rsids>
    <w:rsidRoot w:val="0074416F"/>
    <w:rsid w:val="000022B8"/>
    <w:rsid w:val="00026B52"/>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3805"/>
    <w:rsid w:val="00457DC7"/>
    <w:rsid w:val="00472BCC"/>
    <w:rsid w:val="004A25CD"/>
    <w:rsid w:val="004A26CC"/>
    <w:rsid w:val="004B2108"/>
    <w:rsid w:val="004B3A2B"/>
    <w:rsid w:val="004D2D1B"/>
    <w:rsid w:val="004F2DDE"/>
    <w:rsid w:val="0050097F"/>
    <w:rsid w:val="00514B1F"/>
    <w:rsid w:val="005162E3"/>
    <w:rsid w:val="00556A10"/>
    <w:rsid w:val="005963C2"/>
    <w:rsid w:val="005B45F7"/>
    <w:rsid w:val="005B63EA"/>
    <w:rsid w:val="005E7E5C"/>
    <w:rsid w:val="00660774"/>
    <w:rsid w:val="00665CC7"/>
    <w:rsid w:val="006A0BF3"/>
    <w:rsid w:val="006B0DA6"/>
    <w:rsid w:val="006C547E"/>
    <w:rsid w:val="00704C5D"/>
    <w:rsid w:val="00733B6B"/>
    <w:rsid w:val="0074416F"/>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3AAC"/>
    <w:rsid w:val="009040EE"/>
    <w:rsid w:val="009057FD"/>
    <w:rsid w:val="00922A7F"/>
    <w:rsid w:val="00923A5E"/>
    <w:rsid w:val="00994100"/>
    <w:rsid w:val="009B3CE7"/>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0A6E"/>
    <w:rsid w:val="00BF6691"/>
    <w:rsid w:val="00BF7E0E"/>
    <w:rsid w:val="00C028FC"/>
    <w:rsid w:val="00C66692"/>
    <w:rsid w:val="00C91123"/>
    <w:rsid w:val="00CA08C2"/>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B72FF"/>
    <w:rsid w:val="00EE17DF"/>
    <w:rsid w:val="00EF4621"/>
    <w:rsid w:val="00EF65C3"/>
    <w:rsid w:val="00F277B6"/>
    <w:rsid w:val="00F531F8"/>
    <w:rsid w:val="00F54380"/>
    <w:rsid w:val="00F54B47"/>
    <w:rsid w:val="00F9116E"/>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74416F"/>
    <w:pPr>
      <w:jc w:val="both"/>
    </w:pPr>
  </w:style>
  <w:style w:type="character" w:customStyle="1" w:styleId="FootnoteTextChar">
    <w:name w:val="Footnote Text Char"/>
    <w:basedOn w:val="DefaultParagraphFont"/>
    <w:link w:val="FootnoteText"/>
    <w:uiPriority w:val="99"/>
    <w:rsid w:val="0074416F"/>
  </w:style>
  <w:style w:type="paragraph" w:styleId="BalloonText">
    <w:name w:val="Balloon Text"/>
    <w:basedOn w:val="Normal"/>
    <w:link w:val="BalloonTextChar"/>
    <w:rsid w:val="00F9116E"/>
    <w:rPr>
      <w:rFonts w:ascii="Tahoma" w:hAnsi="Tahoma" w:cs="Tahoma"/>
      <w:sz w:val="16"/>
      <w:szCs w:val="16"/>
    </w:rPr>
  </w:style>
  <w:style w:type="character" w:customStyle="1" w:styleId="BalloonTextChar">
    <w:name w:val="Balloon Text Char"/>
    <w:basedOn w:val="DefaultParagraphFont"/>
    <w:link w:val="BalloonText"/>
    <w:rsid w:val="00F91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Body">
    <w:name w:val="Memo Body"/>
    <w:basedOn w:val="Normal"/>
    <w:rsid w:val="0074416F"/>
    <w:pPr>
      <w:jc w:val="both"/>
    </w:pPr>
  </w:style>
  <w:style w:type="character" w:customStyle="1" w:styleId="FootnoteTextChar">
    <w:name w:val="Footnote Text Char"/>
    <w:basedOn w:val="DefaultParagraphFont"/>
    <w:link w:val="FootnoteText"/>
    <w:uiPriority w:val="99"/>
    <w:rsid w:val="0074416F"/>
  </w:style>
  <w:style w:type="paragraph" w:styleId="BalloonText">
    <w:name w:val="Balloon Text"/>
    <w:basedOn w:val="Normal"/>
    <w:link w:val="BalloonTextChar"/>
    <w:rsid w:val="00F9116E"/>
    <w:rPr>
      <w:rFonts w:ascii="Tahoma" w:hAnsi="Tahoma" w:cs="Tahoma"/>
      <w:sz w:val="16"/>
      <w:szCs w:val="16"/>
    </w:rPr>
  </w:style>
  <w:style w:type="character" w:customStyle="1" w:styleId="BalloonTextChar">
    <w:name w:val="Balloon Text Char"/>
    <w:basedOn w:val="DefaultParagraphFont"/>
    <w:link w:val="BalloonText"/>
    <w:rsid w:val="00F91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848</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2015-06-15T13:50:00Z</dcterms:created>
  <dcterms:modified xsi:type="dcterms:W3CDTF">2015-06-15T13:58:00Z</dcterms:modified>
</cp:coreProperties>
</file>