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AD4398">
            <w:pPr>
              <w:pStyle w:val="MemoHeading"/>
            </w:pPr>
            <w:bookmarkStart w:id="1" w:name="FilingDate"/>
            <w:bookmarkEnd w:id="1"/>
            <w:r>
              <w:t>February 19, 2026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AD4398" w:rsidRDefault="00AD4398" w:rsidP="00CD7EA1">
            <w:pPr>
              <w:pStyle w:val="MemoHeading"/>
            </w:pPr>
            <w:r>
              <w:t>Office of Industry Development and Market Analysis (Deas, Mallow)</w:t>
            </w:r>
          </w:p>
          <w:p w:rsidR="00854172" w:rsidRDefault="00AD4398" w:rsidP="00CD7EA1">
            <w:pPr>
              <w:pStyle w:val="MemoHeading"/>
            </w:pPr>
            <w:r>
              <w:t>Office of the General Counsel (Marquez, Imig)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D4398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AD4398">
            <w:pPr>
              <w:pStyle w:val="MemoHeading"/>
            </w:pPr>
            <w:r>
              <w:t>3/3/2026 -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AD439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AD4398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AD4398" w:rsidRPr="00AD4398" w:rsidTr="00AD4398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AD4398" w:rsidRPr="00AD4398" w:rsidRDefault="00AD4398" w:rsidP="00AD4398">
            <w:pPr>
              <w:pStyle w:val="TableHeaderRow"/>
              <w:pBdr>
                <w:bottom w:val="double" w:sz="4" w:space="0" w:color="auto"/>
              </w:pBdr>
            </w:pPr>
            <w:r w:rsidRPr="00AD439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AD4398" w:rsidRPr="00AD4398" w:rsidRDefault="00AD4398" w:rsidP="00AD4398">
            <w:pPr>
              <w:pStyle w:val="TableHeaderRow"/>
              <w:pBdr>
                <w:bottom w:val="double" w:sz="4" w:space="0" w:color="auto"/>
              </w:pBdr>
            </w:pPr>
            <w:r w:rsidRPr="00AD439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D4398" w:rsidRPr="00AD4398" w:rsidRDefault="00AD4398" w:rsidP="00AD4398">
            <w:pPr>
              <w:pStyle w:val="TableHeaderRow"/>
              <w:pBdr>
                <w:bottom w:val="double" w:sz="4" w:space="0" w:color="auto"/>
              </w:pBdr>
            </w:pPr>
            <w:r w:rsidRPr="00AD4398">
              <w:t>CERT. NO.</w:t>
            </w:r>
          </w:p>
        </w:tc>
      </w:tr>
      <w:tr w:rsidR="00AD4398" w:rsidRPr="00DC1F71" w:rsidTr="00AD439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D4398" w:rsidRDefault="00AD4398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20250141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D4398" w:rsidRDefault="00AD4398" w:rsidP="00DC1F71">
            <w:pPr>
              <w:pStyle w:val="BodyText"/>
              <w:spacing w:before="120" w:after="0"/>
              <w:ind w:left="1008" w:hanging="1008"/>
            </w:pPr>
            <w:r>
              <w:t>GW Operating, LLC</w:t>
            </w:r>
          </w:p>
        </w:tc>
        <w:tc>
          <w:tcPr>
            <w:tcW w:w="1080" w:type="dxa"/>
            <w:shd w:val="clear" w:color="auto" w:fill="auto"/>
          </w:tcPr>
          <w:p w:rsidR="00AD4398" w:rsidRDefault="00AD439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9012</w:t>
            </w:r>
          </w:p>
        </w:tc>
      </w:tr>
      <w:tr w:rsidR="00AD4398" w:rsidRPr="00DC1F71" w:rsidTr="00AD439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AD4398" w:rsidRDefault="00AD4398" w:rsidP="00DC1F71">
            <w:pPr>
              <w:pStyle w:val="BodyText"/>
              <w:spacing w:before="120" w:after="0"/>
              <w:ind w:left="1008" w:hanging="1008"/>
            </w:pPr>
            <w:r>
              <w:t>20260017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AD4398" w:rsidRDefault="00AD4398" w:rsidP="00DC1F71">
            <w:pPr>
              <w:pStyle w:val="BodyText"/>
              <w:spacing w:before="120" w:after="0"/>
              <w:ind w:left="1008" w:hanging="1008"/>
            </w:pPr>
            <w:r>
              <w:t>i3 Broadband, LLC</w:t>
            </w:r>
          </w:p>
        </w:tc>
        <w:tc>
          <w:tcPr>
            <w:tcW w:w="1080" w:type="dxa"/>
            <w:shd w:val="clear" w:color="auto" w:fill="auto"/>
          </w:tcPr>
          <w:p w:rsidR="00AD4398" w:rsidRDefault="00AD439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9013</w:t>
            </w:r>
          </w:p>
        </w:tc>
      </w:tr>
    </w:tbl>
    <w:p w:rsidR="00AD4398" w:rsidRDefault="00AD4398">
      <w:pPr>
        <w:pStyle w:val="BodyText"/>
      </w:pPr>
    </w:p>
    <w:p w:rsidR="00854172" w:rsidRDefault="00AD4398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</w:t>
      </w:r>
      <w:r w:rsidR="00DF60E4">
        <w:t>entities</w:t>
      </w:r>
      <w:r>
        <w:t xml:space="preserve">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98" w:rsidRDefault="00AD4398">
      <w:r>
        <w:separator/>
      </w:r>
    </w:p>
  </w:endnote>
  <w:endnote w:type="continuationSeparator" w:id="0">
    <w:p w:rsidR="00AD4398" w:rsidRDefault="00AD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98" w:rsidRDefault="00AD4398">
      <w:r>
        <w:separator/>
      </w:r>
    </w:p>
  </w:footnote>
  <w:footnote w:type="continuationSeparator" w:id="0">
    <w:p w:rsidR="00AD4398" w:rsidRDefault="00AD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398" w:rsidRDefault="00AD4398">
    <w:pPr>
      <w:pStyle w:val="Header"/>
    </w:pPr>
    <w:r>
      <w:t>Docket Nos. 20250141</w:t>
    </w:r>
    <w:r>
      <w:noBreakHyphen/>
      <w:t>TX, 20260017</w:t>
    </w:r>
    <w:r>
      <w:noBreakHyphen/>
      <w:t>TX</w:t>
    </w:r>
  </w:p>
  <w:p w:rsidR="00AD4398" w:rsidRDefault="00AD4398">
    <w:pPr>
      <w:pStyle w:val="Header"/>
    </w:pPr>
    <w:r>
      <w:t>Date:  February 19, 2026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AD4398"/>
    <w:rsid w:val="0001717F"/>
    <w:rsid w:val="00067688"/>
    <w:rsid w:val="00092AF7"/>
    <w:rsid w:val="0009644E"/>
    <w:rsid w:val="000E1BFA"/>
    <w:rsid w:val="000E1C2B"/>
    <w:rsid w:val="001045F4"/>
    <w:rsid w:val="0013624B"/>
    <w:rsid w:val="00144A66"/>
    <w:rsid w:val="001479A9"/>
    <w:rsid w:val="001513EC"/>
    <w:rsid w:val="001640E6"/>
    <w:rsid w:val="00187ABC"/>
    <w:rsid w:val="0019514E"/>
    <w:rsid w:val="001A6949"/>
    <w:rsid w:val="001D5FF5"/>
    <w:rsid w:val="00200CC4"/>
    <w:rsid w:val="00266B43"/>
    <w:rsid w:val="00275A5D"/>
    <w:rsid w:val="00280B1D"/>
    <w:rsid w:val="002D258C"/>
    <w:rsid w:val="002D3715"/>
    <w:rsid w:val="0030318F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93126"/>
    <w:rsid w:val="005D58FF"/>
    <w:rsid w:val="005E5992"/>
    <w:rsid w:val="00604978"/>
    <w:rsid w:val="00613598"/>
    <w:rsid w:val="00675D65"/>
    <w:rsid w:val="006B688B"/>
    <w:rsid w:val="006C662E"/>
    <w:rsid w:val="006D7944"/>
    <w:rsid w:val="006E04D1"/>
    <w:rsid w:val="006E33A6"/>
    <w:rsid w:val="006F4645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06F91"/>
    <w:rsid w:val="00916961"/>
    <w:rsid w:val="00916F5A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82D8B"/>
    <w:rsid w:val="00A91C56"/>
    <w:rsid w:val="00A94254"/>
    <w:rsid w:val="00AD4398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E432B"/>
    <w:rsid w:val="00DE61C1"/>
    <w:rsid w:val="00DF60E4"/>
    <w:rsid w:val="00DF66C6"/>
    <w:rsid w:val="00E30210"/>
    <w:rsid w:val="00E352E5"/>
    <w:rsid w:val="00E6283B"/>
    <w:rsid w:val="00E776F4"/>
    <w:rsid w:val="00ED563A"/>
    <w:rsid w:val="00EF2889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698F3531-E74C-401E-BFF4-14DDE08E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Sakina Deas</dc:creator>
  <cp:lastModifiedBy>Savannah Jones</cp:lastModifiedBy>
  <cp:revision>2</cp:revision>
  <cp:lastPrinted>2003-12-02T14:32:00Z</cp:lastPrinted>
  <dcterms:created xsi:type="dcterms:W3CDTF">2026-02-19T12:59:00Z</dcterms:created>
  <dcterms:modified xsi:type="dcterms:W3CDTF">2026-02-19T12:59:00Z</dcterms:modified>
</cp:coreProperties>
</file>