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BC28" w14:textId="7AF71D9F" w:rsidR="00D63EF1" w:rsidRPr="007D5012" w:rsidRDefault="00D63EF1"/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8"/>
        <w:gridCol w:w="2022"/>
        <w:gridCol w:w="1530"/>
        <w:gridCol w:w="3304"/>
        <w:gridCol w:w="26"/>
        <w:gridCol w:w="1260"/>
        <w:gridCol w:w="35"/>
        <w:gridCol w:w="1405"/>
      </w:tblGrid>
      <w:tr w:rsidR="00380037" w:rsidRPr="007D5012" w14:paraId="5A2C6888" w14:textId="77777777" w:rsidTr="00E91830">
        <w:trPr>
          <w:cantSplit/>
          <w:trHeight w:val="720"/>
        </w:trPr>
        <w:tc>
          <w:tcPr>
            <w:tcW w:w="10710" w:type="dxa"/>
            <w:gridSpan w:val="9"/>
            <w:shd w:val="clear" w:color="auto" w:fill="1F497D" w:themeFill="text2"/>
          </w:tcPr>
          <w:p w14:paraId="002D25C6" w14:textId="755ED141" w:rsidR="00EF793E" w:rsidRPr="00EF793E" w:rsidRDefault="00EF793E" w:rsidP="00EF793E">
            <w:pPr>
              <w:keepNext/>
              <w:jc w:val="center"/>
              <w:outlineLvl w:val="1"/>
              <w:rPr>
                <w:b/>
                <w:color w:val="FFFFFF"/>
                <w:sz w:val="32"/>
                <w:szCs w:val="32"/>
                <w:u w:val="single"/>
              </w:rPr>
            </w:pPr>
            <w:r w:rsidRPr="00EF793E">
              <w:rPr>
                <w:b/>
                <w:color w:val="FFFFFF"/>
                <w:sz w:val="32"/>
                <w:szCs w:val="32"/>
                <w:u w:val="single"/>
              </w:rPr>
              <w:t xml:space="preserve">Docket No. </w:t>
            </w:r>
            <w:r w:rsidR="009D2CE5">
              <w:rPr>
                <w:b/>
                <w:color w:val="FFFFFF"/>
                <w:sz w:val="32"/>
                <w:szCs w:val="32"/>
                <w:u w:val="single"/>
              </w:rPr>
              <w:t>2021000</w:t>
            </w:r>
            <w:r w:rsidR="00B5681C">
              <w:rPr>
                <w:b/>
                <w:color w:val="FFFFFF"/>
                <w:sz w:val="32"/>
                <w:szCs w:val="32"/>
                <w:u w:val="single"/>
              </w:rPr>
              <w:t>4</w:t>
            </w:r>
            <w:r w:rsidR="006468D6">
              <w:rPr>
                <w:b/>
                <w:color w:val="FFFFFF"/>
                <w:sz w:val="32"/>
                <w:szCs w:val="32"/>
                <w:u w:val="single"/>
              </w:rPr>
              <w:t>-GU</w:t>
            </w:r>
          </w:p>
          <w:p w14:paraId="5F0ED13A" w14:textId="77777777" w:rsidR="00EF793E" w:rsidRPr="00EF793E" w:rsidRDefault="00EF793E" w:rsidP="00EF793E">
            <w:pPr>
              <w:keepNext/>
              <w:jc w:val="center"/>
              <w:outlineLvl w:val="1"/>
              <w:rPr>
                <w:b/>
                <w:color w:val="FFFFFF"/>
                <w:sz w:val="32"/>
                <w:szCs w:val="32"/>
              </w:rPr>
            </w:pPr>
            <w:r w:rsidRPr="00EF793E">
              <w:rPr>
                <w:b/>
                <w:color w:val="FFFFFF"/>
                <w:sz w:val="32"/>
                <w:szCs w:val="32"/>
              </w:rPr>
              <w:t>Comprehensive Exhibit List for Entry into Hearing Record</w:t>
            </w:r>
          </w:p>
          <w:p w14:paraId="69BB86B9" w14:textId="7E50271B" w:rsidR="00380037" w:rsidRPr="00EF793E" w:rsidRDefault="009D2CE5" w:rsidP="00EF79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November 2-4, 2021</w:t>
            </w:r>
          </w:p>
        </w:tc>
      </w:tr>
      <w:tr w:rsidR="006F33DE" w:rsidRPr="007D5012" w14:paraId="11A37648" w14:textId="77777777" w:rsidTr="00E91830">
        <w:trPr>
          <w:cantSplit/>
          <w:trHeight w:val="720"/>
        </w:trPr>
        <w:tc>
          <w:tcPr>
            <w:tcW w:w="1080" w:type="dxa"/>
            <w:shd w:val="clear" w:color="auto" w:fill="D9D9D9" w:themeFill="background1" w:themeFillShade="D9"/>
          </w:tcPr>
          <w:p w14:paraId="22D8FBB2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Hearing I.D. #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793C98F4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4C4B8CF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I.D. # As Filed</w:t>
            </w:r>
          </w:p>
        </w:tc>
        <w:tc>
          <w:tcPr>
            <w:tcW w:w="3330" w:type="dxa"/>
            <w:gridSpan w:val="2"/>
            <w:shd w:val="clear" w:color="auto" w:fill="D9D9D9" w:themeFill="background1" w:themeFillShade="D9"/>
          </w:tcPr>
          <w:p w14:paraId="29F2B3E5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Exhibit Description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EEC11BC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Issue Nos.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14:paraId="21714652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Entered</w:t>
            </w:r>
          </w:p>
        </w:tc>
      </w:tr>
      <w:tr w:rsidR="00B31B5D" w:rsidRPr="007D5012" w14:paraId="2BBBA914" w14:textId="77777777" w:rsidTr="00E91830">
        <w:trPr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167BF03A" w14:textId="14F6DB29" w:rsidR="00B31B5D" w:rsidRPr="007D5012" w:rsidRDefault="00B31B5D" w:rsidP="00B31B5D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</w:tr>
      <w:tr w:rsidR="00AA3C92" w:rsidRPr="007D5012" w14:paraId="5215CA2E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6360C4E4" w14:textId="5D425E14" w:rsidR="00AA3C92" w:rsidRDefault="00B31B5D" w:rsidP="00D91A21">
            <w:pPr>
              <w:jc w:val="center"/>
            </w:pPr>
            <w:r>
              <w:t>1</w:t>
            </w:r>
          </w:p>
        </w:tc>
        <w:tc>
          <w:tcPr>
            <w:tcW w:w="2022" w:type="dxa"/>
          </w:tcPr>
          <w:p w14:paraId="126E4E66" w14:textId="77777777" w:rsidR="00AA3C92" w:rsidRDefault="00AA3C92" w:rsidP="001A0CBA"/>
        </w:tc>
        <w:tc>
          <w:tcPr>
            <w:tcW w:w="1530" w:type="dxa"/>
          </w:tcPr>
          <w:p w14:paraId="56200938" w14:textId="77777777" w:rsidR="00AA3C92" w:rsidRDefault="00B31B5D" w:rsidP="00EE4CCD">
            <w:pPr>
              <w:jc w:val="center"/>
            </w:pPr>
            <w:r>
              <w:t xml:space="preserve">Exhibit </w:t>
            </w:r>
          </w:p>
          <w:p w14:paraId="2CC2644A" w14:textId="17919F51" w:rsidR="00B31B5D" w:rsidRDefault="00B31B5D" w:rsidP="00EE4CCD">
            <w:pPr>
              <w:jc w:val="center"/>
            </w:pPr>
            <w:r>
              <w:t>List</w:t>
            </w:r>
          </w:p>
        </w:tc>
        <w:tc>
          <w:tcPr>
            <w:tcW w:w="3304" w:type="dxa"/>
          </w:tcPr>
          <w:p w14:paraId="388E3E6E" w14:textId="69FA89B0" w:rsidR="00AA3C92" w:rsidRDefault="00B31B5D" w:rsidP="00C94B21">
            <w:r>
              <w:t>Comprehensive Exhibit List</w:t>
            </w:r>
          </w:p>
        </w:tc>
        <w:tc>
          <w:tcPr>
            <w:tcW w:w="1321" w:type="dxa"/>
            <w:gridSpan w:val="3"/>
          </w:tcPr>
          <w:p w14:paraId="43FDC9BE" w14:textId="01DD2E33" w:rsidR="00AA3C92" w:rsidRDefault="00AA3C92" w:rsidP="00E1680E"/>
        </w:tc>
        <w:tc>
          <w:tcPr>
            <w:tcW w:w="1405" w:type="dxa"/>
          </w:tcPr>
          <w:p w14:paraId="7A31584F" w14:textId="77777777" w:rsidR="00AA3C92" w:rsidRPr="007D5012" w:rsidRDefault="00AA3C92" w:rsidP="00D060BE">
            <w:pPr>
              <w:jc w:val="center"/>
              <w:rPr>
                <w:b/>
              </w:rPr>
            </w:pPr>
          </w:p>
        </w:tc>
      </w:tr>
      <w:tr w:rsidR="00EF793E" w:rsidRPr="007D5012" w14:paraId="1DB11549" w14:textId="77777777" w:rsidTr="00E91830">
        <w:trPr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78A99B20" w14:textId="61B7EB03" w:rsidR="00EF793E" w:rsidRPr="007D5012" w:rsidRDefault="00876F70" w:rsidP="00876F70">
            <w:pPr>
              <w:rPr>
                <w:b/>
              </w:rPr>
            </w:pPr>
            <w:r>
              <w:rPr>
                <w:b/>
              </w:rPr>
              <w:t>FLORIDA CITY GAS (FCG)</w:t>
            </w:r>
            <w:r w:rsidR="0002596B" w:rsidRPr="00FB051C">
              <w:rPr>
                <w:b/>
              </w:rPr>
              <w:t xml:space="preserve"> </w:t>
            </w:r>
            <w:r w:rsidR="0002596B" w:rsidRPr="00FB051C">
              <w:t>–</w:t>
            </w:r>
            <w:r w:rsidR="0002596B" w:rsidRPr="00FB051C">
              <w:rPr>
                <w:b/>
              </w:rPr>
              <w:t xml:space="preserve"> </w:t>
            </w:r>
            <w:r w:rsidR="00EF793E" w:rsidRPr="00FB051C">
              <w:rPr>
                <w:b/>
              </w:rPr>
              <w:t>DIRECT</w:t>
            </w:r>
          </w:p>
        </w:tc>
      </w:tr>
      <w:tr w:rsidR="00EF793E" w:rsidRPr="007D5012" w14:paraId="4057EB7E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569CD57A" w14:textId="420AADBC" w:rsidR="00EF793E" w:rsidRPr="00B05246" w:rsidRDefault="00876F70" w:rsidP="00B05246">
            <w:pPr>
              <w:jc w:val="center"/>
            </w:pPr>
            <w:r>
              <w:t>2</w:t>
            </w:r>
          </w:p>
        </w:tc>
        <w:tc>
          <w:tcPr>
            <w:tcW w:w="2022" w:type="dxa"/>
          </w:tcPr>
          <w:p w14:paraId="59B69C42" w14:textId="0690F5B0" w:rsidR="00EF793E" w:rsidRDefault="00876F70" w:rsidP="001A0CBA">
            <w:r>
              <w:t>Miguel Bustos</w:t>
            </w:r>
          </w:p>
        </w:tc>
        <w:tc>
          <w:tcPr>
            <w:tcW w:w="1530" w:type="dxa"/>
          </w:tcPr>
          <w:p w14:paraId="4D95823E" w14:textId="36FD4EED" w:rsidR="00EF793E" w:rsidRDefault="00876F70" w:rsidP="00EE4CCD">
            <w:pPr>
              <w:jc w:val="center"/>
            </w:pPr>
            <w:r>
              <w:t>MB-1</w:t>
            </w:r>
          </w:p>
        </w:tc>
        <w:tc>
          <w:tcPr>
            <w:tcW w:w="3304" w:type="dxa"/>
          </w:tcPr>
          <w:p w14:paraId="7BB25E6F" w14:textId="70F72EAA" w:rsidR="00EF793E" w:rsidRDefault="00876F70" w:rsidP="00876F70">
            <w:r>
              <w:t xml:space="preserve">Calculation of </w:t>
            </w:r>
            <w:r w:rsidRPr="00631554">
              <w:t xml:space="preserve">FCG’s final </w:t>
            </w:r>
            <w:r>
              <w:t xml:space="preserve">NGCCR </w:t>
            </w:r>
            <w:r w:rsidRPr="00631554">
              <w:t>true-up amount related to the twelve-month period ended December 31, 20</w:t>
            </w:r>
            <w:r>
              <w:t>20</w:t>
            </w:r>
          </w:p>
        </w:tc>
        <w:tc>
          <w:tcPr>
            <w:tcW w:w="1321" w:type="dxa"/>
            <w:gridSpan w:val="3"/>
          </w:tcPr>
          <w:p w14:paraId="04DDC755" w14:textId="08CA14F2" w:rsidR="00EF793E" w:rsidRDefault="00876F70" w:rsidP="00E1680E">
            <w:r>
              <w:t>1</w:t>
            </w:r>
          </w:p>
        </w:tc>
        <w:tc>
          <w:tcPr>
            <w:tcW w:w="1405" w:type="dxa"/>
          </w:tcPr>
          <w:p w14:paraId="4B34B6DC" w14:textId="77777777" w:rsidR="00EF793E" w:rsidRPr="007D5012" w:rsidRDefault="00EF793E" w:rsidP="00D060BE">
            <w:pPr>
              <w:jc w:val="center"/>
              <w:rPr>
                <w:b/>
              </w:rPr>
            </w:pPr>
          </w:p>
        </w:tc>
      </w:tr>
      <w:tr w:rsidR="00876F70" w:rsidRPr="007D5012" w14:paraId="1BC71E9C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382E83D9" w14:textId="06FE9D24" w:rsidR="00876F70" w:rsidRDefault="00876F70" w:rsidP="00B05246">
            <w:pPr>
              <w:jc w:val="center"/>
            </w:pPr>
            <w:r>
              <w:t>3</w:t>
            </w:r>
          </w:p>
        </w:tc>
        <w:tc>
          <w:tcPr>
            <w:tcW w:w="2022" w:type="dxa"/>
          </w:tcPr>
          <w:p w14:paraId="6B84DC58" w14:textId="136BDBFB" w:rsidR="00876F70" w:rsidRDefault="00876F70" w:rsidP="001A0CBA">
            <w:r>
              <w:t>Miguel Bustos</w:t>
            </w:r>
          </w:p>
        </w:tc>
        <w:tc>
          <w:tcPr>
            <w:tcW w:w="1530" w:type="dxa"/>
          </w:tcPr>
          <w:p w14:paraId="630604DE" w14:textId="0021E58C" w:rsidR="00876F70" w:rsidRDefault="00876F70" w:rsidP="00EE4CCD">
            <w:pPr>
              <w:jc w:val="center"/>
            </w:pPr>
            <w:r>
              <w:t>MB-2</w:t>
            </w:r>
          </w:p>
        </w:tc>
        <w:tc>
          <w:tcPr>
            <w:tcW w:w="3304" w:type="dxa"/>
          </w:tcPr>
          <w:p w14:paraId="78F59DE0" w14:textId="0CD9A3E4" w:rsidR="00876F70" w:rsidRDefault="00876F70" w:rsidP="00876F70">
            <w:r w:rsidRPr="00876F70">
              <w:t>Commission prescribed forms supporting calculation of FCG’s Actual/Estimated True-Up amount for the current period January 2021 through December 2021 and FCG’s proposed 2022 NGCCR Factors</w:t>
            </w:r>
          </w:p>
        </w:tc>
        <w:tc>
          <w:tcPr>
            <w:tcW w:w="1321" w:type="dxa"/>
            <w:gridSpan w:val="3"/>
          </w:tcPr>
          <w:p w14:paraId="01B6836E" w14:textId="5EBCDA10" w:rsidR="00876F70" w:rsidRDefault="00876F70" w:rsidP="00E1680E">
            <w:r>
              <w:t>2, 3, 4, 5, 6, 7, 8</w:t>
            </w:r>
          </w:p>
        </w:tc>
        <w:tc>
          <w:tcPr>
            <w:tcW w:w="1405" w:type="dxa"/>
          </w:tcPr>
          <w:p w14:paraId="51DCB98C" w14:textId="77777777" w:rsidR="00876F70" w:rsidRPr="007D5012" w:rsidRDefault="00876F70" w:rsidP="00D060BE">
            <w:pPr>
              <w:jc w:val="center"/>
              <w:rPr>
                <w:b/>
              </w:rPr>
            </w:pPr>
          </w:p>
        </w:tc>
      </w:tr>
      <w:tr w:rsidR="00EF793E" w:rsidRPr="007D5012" w14:paraId="46B2A4A0" w14:textId="77777777" w:rsidTr="00E91830">
        <w:trPr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5AF0106A" w14:textId="35C955DB" w:rsidR="00EF793E" w:rsidRPr="007D5012" w:rsidRDefault="00876F70" w:rsidP="00876F70">
            <w:pPr>
              <w:rPr>
                <w:b/>
              </w:rPr>
            </w:pPr>
            <w:r>
              <w:rPr>
                <w:b/>
              </w:rPr>
              <w:t>FLORIDA PUBLIC UTILITIES COMPANY (FPUC)</w:t>
            </w:r>
            <w:r w:rsidR="0002596B" w:rsidRPr="00FB051C">
              <w:rPr>
                <w:b/>
              </w:rPr>
              <w:t xml:space="preserve"> </w:t>
            </w:r>
            <w:r w:rsidR="0002596B" w:rsidRPr="00FB051C">
              <w:t xml:space="preserve">– </w:t>
            </w:r>
            <w:r w:rsidR="00EF793E" w:rsidRPr="00FB051C">
              <w:rPr>
                <w:b/>
              </w:rPr>
              <w:t>DIRECT</w:t>
            </w:r>
          </w:p>
        </w:tc>
      </w:tr>
      <w:tr w:rsidR="00EF793E" w:rsidRPr="007D5012" w14:paraId="034913A2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34637E2B" w14:textId="0BC0D1CB" w:rsidR="00EF793E" w:rsidRPr="00B05246" w:rsidRDefault="00876F70" w:rsidP="00B05246">
            <w:pPr>
              <w:jc w:val="center"/>
            </w:pPr>
            <w:r>
              <w:t>4</w:t>
            </w:r>
          </w:p>
        </w:tc>
        <w:tc>
          <w:tcPr>
            <w:tcW w:w="2022" w:type="dxa"/>
          </w:tcPr>
          <w:p w14:paraId="67EBFC54" w14:textId="138890D4" w:rsidR="00EF793E" w:rsidRPr="00A24628" w:rsidRDefault="00876F70" w:rsidP="001A0CBA">
            <w:r>
              <w:rPr>
                <w:rFonts w:cs="Arial"/>
                <w:bCs/>
                <w:iCs/>
              </w:rPr>
              <w:t xml:space="preserve">Curtis Young                          </w:t>
            </w:r>
          </w:p>
        </w:tc>
        <w:tc>
          <w:tcPr>
            <w:tcW w:w="1530" w:type="dxa"/>
          </w:tcPr>
          <w:p w14:paraId="633C1202" w14:textId="5A7CB73C" w:rsidR="00EF793E" w:rsidRDefault="00876F70" w:rsidP="00EE4CCD">
            <w:pPr>
              <w:jc w:val="center"/>
            </w:pPr>
            <w:r>
              <w:rPr>
                <w:rFonts w:cs="Arial"/>
                <w:bCs/>
                <w:iCs/>
              </w:rPr>
              <w:t>CDY-1</w:t>
            </w:r>
          </w:p>
        </w:tc>
        <w:tc>
          <w:tcPr>
            <w:tcW w:w="3304" w:type="dxa"/>
          </w:tcPr>
          <w:p w14:paraId="128BBB5C" w14:textId="4AC6E10E" w:rsidR="00EF793E" w:rsidRDefault="00876F70" w:rsidP="00F01FD5">
            <w:r>
              <w:rPr>
                <w:rFonts w:cs="Arial"/>
                <w:bCs/>
                <w:iCs/>
              </w:rPr>
              <w:t>True-Up Variance Analysis [Schedules CT1-CT6]</w:t>
            </w:r>
          </w:p>
        </w:tc>
        <w:tc>
          <w:tcPr>
            <w:tcW w:w="1321" w:type="dxa"/>
            <w:gridSpan w:val="3"/>
          </w:tcPr>
          <w:p w14:paraId="159F69BA" w14:textId="6F793B89" w:rsidR="00EF793E" w:rsidRDefault="00876F70" w:rsidP="00E1680E">
            <w:r>
              <w:rPr>
                <w:rFonts w:cs="Arial"/>
                <w:bCs/>
                <w:iCs/>
              </w:rPr>
              <w:t>1</w:t>
            </w:r>
          </w:p>
        </w:tc>
        <w:tc>
          <w:tcPr>
            <w:tcW w:w="1405" w:type="dxa"/>
          </w:tcPr>
          <w:p w14:paraId="1FA7CBFB" w14:textId="77777777" w:rsidR="00EF793E" w:rsidRPr="007D5012" w:rsidRDefault="00EF793E" w:rsidP="00D060BE">
            <w:pPr>
              <w:jc w:val="center"/>
              <w:rPr>
                <w:b/>
              </w:rPr>
            </w:pPr>
          </w:p>
        </w:tc>
      </w:tr>
      <w:tr w:rsidR="00876F70" w:rsidRPr="007D5012" w14:paraId="3F6BDFE1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2922D26B" w14:textId="4718539A" w:rsidR="00876F70" w:rsidRDefault="00876F70" w:rsidP="00B05246">
            <w:pPr>
              <w:jc w:val="center"/>
            </w:pPr>
            <w:r>
              <w:t>5</w:t>
            </w:r>
          </w:p>
        </w:tc>
        <w:tc>
          <w:tcPr>
            <w:tcW w:w="2022" w:type="dxa"/>
          </w:tcPr>
          <w:p w14:paraId="37EF291D" w14:textId="3EAE18E4" w:rsidR="00876F70" w:rsidRDefault="00876F70" w:rsidP="001A0CBA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Kira I. Lake                                 </w:t>
            </w:r>
          </w:p>
        </w:tc>
        <w:tc>
          <w:tcPr>
            <w:tcW w:w="1530" w:type="dxa"/>
          </w:tcPr>
          <w:p w14:paraId="6D0919FF" w14:textId="094C0D6F" w:rsidR="00876F70" w:rsidRDefault="00876F70" w:rsidP="00EE4CCD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KIL-1</w:t>
            </w:r>
          </w:p>
        </w:tc>
        <w:tc>
          <w:tcPr>
            <w:tcW w:w="3304" w:type="dxa"/>
          </w:tcPr>
          <w:p w14:paraId="11372B06" w14:textId="0129466F" w:rsidR="00876F70" w:rsidRDefault="00876F70" w:rsidP="00F01FD5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Projections: Estimated ECCR charges by rate class [Schedules C-1 through C-4]</w:t>
            </w:r>
          </w:p>
        </w:tc>
        <w:tc>
          <w:tcPr>
            <w:tcW w:w="1321" w:type="dxa"/>
            <w:gridSpan w:val="3"/>
          </w:tcPr>
          <w:p w14:paraId="0C7A4180" w14:textId="00723F2E" w:rsidR="00876F70" w:rsidRDefault="00876F70" w:rsidP="00E1680E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2, 3, 4, 5, 6, 7</w:t>
            </w:r>
          </w:p>
        </w:tc>
        <w:tc>
          <w:tcPr>
            <w:tcW w:w="1405" w:type="dxa"/>
          </w:tcPr>
          <w:p w14:paraId="492F8771" w14:textId="77777777" w:rsidR="00876F70" w:rsidRPr="007D5012" w:rsidRDefault="00876F70" w:rsidP="00D060BE">
            <w:pPr>
              <w:jc w:val="center"/>
              <w:rPr>
                <w:b/>
              </w:rPr>
            </w:pPr>
          </w:p>
        </w:tc>
      </w:tr>
      <w:tr w:rsidR="006F2DA3" w:rsidRPr="007D5012" w14:paraId="0C5AC115" w14:textId="77777777" w:rsidTr="00E91830">
        <w:trPr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2F8B4174" w14:textId="738CDC51" w:rsidR="006F2DA3" w:rsidRPr="007D5012" w:rsidRDefault="00876F70" w:rsidP="00876F70">
            <w:pPr>
              <w:rPr>
                <w:b/>
              </w:rPr>
            </w:pPr>
            <w:r>
              <w:rPr>
                <w:b/>
              </w:rPr>
              <w:t>PEOPLE GAS SYSTEM (PGS)</w:t>
            </w:r>
            <w:r w:rsidR="0002596B" w:rsidRPr="00FB051C">
              <w:rPr>
                <w:b/>
              </w:rPr>
              <w:t xml:space="preserve"> </w:t>
            </w:r>
            <w:r w:rsidR="0002596B" w:rsidRPr="00FB051C">
              <w:t>–</w:t>
            </w:r>
            <w:r w:rsidR="0002596B" w:rsidRPr="00FB051C">
              <w:rPr>
                <w:b/>
              </w:rPr>
              <w:t xml:space="preserve"> </w:t>
            </w:r>
            <w:r w:rsidR="006F2DA3" w:rsidRPr="00FB051C">
              <w:rPr>
                <w:b/>
              </w:rPr>
              <w:t>DIRECT</w:t>
            </w:r>
          </w:p>
        </w:tc>
      </w:tr>
      <w:tr w:rsidR="00876F70" w:rsidRPr="007D5012" w14:paraId="119D44BC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10ADF01D" w14:textId="0D291185" w:rsidR="00876F70" w:rsidRPr="00B05246" w:rsidRDefault="00876F70" w:rsidP="00876F70">
            <w:pPr>
              <w:jc w:val="center"/>
            </w:pPr>
            <w:r>
              <w:t>6</w:t>
            </w:r>
          </w:p>
        </w:tc>
        <w:tc>
          <w:tcPr>
            <w:tcW w:w="2022" w:type="dxa"/>
          </w:tcPr>
          <w:p w14:paraId="7BE145D3" w14:textId="3241001E" w:rsidR="00876F70" w:rsidRPr="00A24628" w:rsidRDefault="00876F70" w:rsidP="00876F70">
            <w:r w:rsidRPr="001D30A6">
              <w:t>Karen L. Bramley</w:t>
            </w:r>
          </w:p>
        </w:tc>
        <w:tc>
          <w:tcPr>
            <w:tcW w:w="1530" w:type="dxa"/>
          </w:tcPr>
          <w:p w14:paraId="0C409FD3" w14:textId="4367E97E" w:rsidR="00876F70" w:rsidRDefault="00876F70" w:rsidP="00876F70">
            <w:pPr>
              <w:jc w:val="center"/>
            </w:pPr>
            <w:r>
              <w:t>KLB-1</w:t>
            </w:r>
          </w:p>
        </w:tc>
        <w:tc>
          <w:tcPr>
            <w:tcW w:w="3304" w:type="dxa"/>
          </w:tcPr>
          <w:p w14:paraId="264011FC" w14:textId="5D867345" w:rsidR="00876F70" w:rsidRDefault="00876F70" w:rsidP="00876F70">
            <w:pPr>
              <w:rPr>
                <w:color w:val="000000"/>
              </w:rPr>
            </w:pPr>
            <w:r>
              <w:t>Schedules supporting cost recovery factor, actual January 2020 – December 2020</w:t>
            </w:r>
          </w:p>
        </w:tc>
        <w:tc>
          <w:tcPr>
            <w:tcW w:w="1321" w:type="dxa"/>
            <w:gridSpan w:val="3"/>
          </w:tcPr>
          <w:p w14:paraId="02FEAA19" w14:textId="64ECE611" w:rsidR="00876F70" w:rsidRDefault="00876F70" w:rsidP="00876F70"/>
        </w:tc>
        <w:tc>
          <w:tcPr>
            <w:tcW w:w="1405" w:type="dxa"/>
          </w:tcPr>
          <w:p w14:paraId="7ED0215F" w14:textId="77777777" w:rsidR="00876F70" w:rsidRPr="007D5012" w:rsidRDefault="00876F70" w:rsidP="00876F70">
            <w:pPr>
              <w:jc w:val="center"/>
              <w:rPr>
                <w:b/>
              </w:rPr>
            </w:pPr>
          </w:p>
        </w:tc>
      </w:tr>
      <w:tr w:rsidR="00876F70" w:rsidRPr="007D5012" w14:paraId="079E82EF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131D1463" w14:textId="3B8E7FED" w:rsidR="00876F70" w:rsidRPr="00B05246" w:rsidRDefault="00876F70" w:rsidP="00876F70">
            <w:pPr>
              <w:jc w:val="center"/>
            </w:pPr>
            <w:r>
              <w:t>7</w:t>
            </w:r>
          </w:p>
        </w:tc>
        <w:tc>
          <w:tcPr>
            <w:tcW w:w="2022" w:type="dxa"/>
          </w:tcPr>
          <w:p w14:paraId="5DA3E1D2" w14:textId="3C104ABC" w:rsidR="00876F70" w:rsidRPr="00A24628" w:rsidRDefault="00876F70" w:rsidP="00876F70">
            <w:r w:rsidRPr="001D30A6">
              <w:t>Karen L. Bramley</w:t>
            </w:r>
          </w:p>
        </w:tc>
        <w:tc>
          <w:tcPr>
            <w:tcW w:w="1530" w:type="dxa"/>
          </w:tcPr>
          <w:p w14:paraId="731B168B" w14:textId="448CA2AB" w:rsidR="00876F70" w:rsidRDefault="00876F70" w:rsidP="00876F70">
            <w:pPr>
              <w:jc w:val="center"/>
            </w:pPr>
            <w:r>
              <w:t>K</w:t>
            </w:r>
            <w:r w:rsidRPr="00040FC0">
              <w:t>LB-2</w:t>
            </w:r>
          </w:p>
        </w:tc>
        <w:tc>
          <w:tcPr>
            <w:tcW w:w="3304" w:type="dxa"/>
          </w:tcPr>
          <w:p w14:paraId="713CC9DB" w14:textId="42F5100F" w:rsidR="00876F70" w:rsidRDefault="00876F70" w:rsidP="00876F70">
            <w:pPr>
              <w:rPr>
                <w:color w:val="000000"/>
              </w:rPr>
            </w:pPr>
            <w:r>
              <w:t>Schedules supporting conservation costs projected for the period January 2022 – December 2022</w:t>
            </w:r>
          </w:p>
        </w:tc>
        <w:tc>
          <w:tcPr>
            <w:tcW w:w="1321" w:type="dxa"/>
            <w:gridSpan w:val="3"/>
          </w:tcPr>
          <w:p w14:paraId="4418BE09" w14:textId="77777777" w:rsidR="00876F70" w:rsidRDefault="00876F70" w:rsidP="00876F70"/>
        </w:tc>
        <w:tc>
          <w:tcPr>
            <w:tcW w:w="1405" w:type="dxa"/>
          </w:tcPr>
          <w:p w14:paraId="043F3345" w14:textId="77777777" w:rsidR="00876F70" w:rsidRPr="007D5012" w:rsidRDefault="00876F70" w:rsidP="00876F70">
            <w:pPr>
              <w:jc w:val="center"/>
              <w:rPr>
                <w:b/>
              </w:rPr>
            </w:pPr>
          </w:p>
        </w:tc>
      </w:tr>
      <w:tr w:rsidR="000C0B7B" w:rsidRPr="007D5012" w14:paraId="2DF1F23B" w14:textId="77777777" w:rsidTr="00E91830">
        <w:trPr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630ABC98" w14:textId="4F93D4D4" w:rsidR="000C0B7B" w:rsidRPr="00220801" w:rsidRDefault="00876F70" w:rsidP="00876F70">
            <w:pPr>
              <w:rPr>
                <w:b/>
                <w:color w:val="FF0000"/>
              </w:rPr>
            </w:pPr>
            <w:r>
              <w:rPr>
                <w:b/>
              </w:rPr>
              <w:lastRenderedPageBreak/>
              <w:t>ST. JOE NATURAL GAS COMPANY (SJNG)</w:t>
            </w:r>
            <w:r w:rsidR="00E91830" w:rsidRPr="00220801">
              <w:rPr>
                <w:b/>
              </w:rPr>
              <w:t xml:space="preserve"> </w:t>
            </w:r>
            <w:r w:rsidR="00E91830" w:rsidRPr="00220801">
              <w:t>–</w:t>
            </w:r>
            <w:r w:rsidR="00E91830" w:rsidRPr="00220801">
              <w:rPr>
                <w:b/>
              </w:rPr>
              <w:t xml:space="preserve"> DIRECT</w:t>
            </w:r>
          </w:p>
        </w:tc>
      </w:tr>
      <w:tr w:rsidR="000C0B7B" w:rsidRPr="007D5012" w14:paraId="70A9DC55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35E68133" w14:textId="45415201" w:rsidR="000C0B7B" w:rsidRPr="00B05246" w:rsidRDefault="00876F70" w:rsidP="00B05246">
            <w:pPr>
              <w:jc w:val="center"/>
            </w:pPr>
            <w:r>
              <w:t>8</w:t>
            </w:r>
          </w:p>
        </w:tc>
        <w:tc>
          <w:tcPr>
            <w:tcW w:w="2022" w:type="dxa"/>
          </w:tcPr>
          <w:p w14:paraId="66F74B1B" w14:textId="2192B893" w:rsidR="000C0B7B" w:rsidRPr="00220801" w:rsidRDefault="00876F70" w:rsidP="001A0CBA">
            <w:pPr>
              <w:rPr>
                <w:color w:val="FF0000"/>
              </w:rPr>
            </w:pPr>
            <w:r>
              <w:t>Debbie Stitt</w:t>
            </w:r>
          </w:p>
        </w:tc>
        <w:tc>
          <w:tcPr>
            <w:tcW w:w="1530" w:type="dxa"/>
          </w:tcPr>
          <w:p w14:paraId="380932E3" w14:textId="0BF0B183" w:rsidR="000C0B7B" w:rsidRPr="00220801" w:rsidRDefault="00876F70" w:rsidP="00EE4CCD">
            <w:pPr>
              <w:jc w:val="center"/>
              <w:rPr>
                <w:color w:val="FF0000"/>
              </w:rPr>
            </w:pPr>
            <w:r>
              <w:t>DKS-1</w:t>
            </w:r>
          </w:p>
        </w:tc>
        <w:tc>
          <w:tcPr>
            <w:tcW w:w="3304" w:type="dxa"/>
          </w:tcPr>
          <w:p w14:paraId="53F1ED67" w14:textId="6DB6075F" w:rsidR="00D40397" w:rsidRPr="00220801" w:rsidRDefault="00876F70" w:rsidP="00F01FD5">
            <w:pPr>
              <w:rPr>
                <w:color w:val="FF0000"/>
              </w:rPr>
            </w:pPr>
            <w:r>
              <w:t>Schedules CT-1, CT-2, CT-3, CT-4, and CT-5</w:t>
            </w:r>
          </w:p>
        </w:tc>
        <w:tc>
          <w:tcPr>
            <w:tcW w:w="1321" w:type="dxa"/>
            <w:gridSpan w:val="3"/>
          </w:tcPr>
          <w:p w14:paraId="032D7871" w14:textId="22EDB864" w:rsidR="000C0B7B" w:rsidRPr="00220801" w:rsidRDefault="000C0B7B" w:rsidP="00E1680E">
            <w:pPr>
              <w:rPr>
                <w:color w:val="FF0000"/>
              </w:rPr>
            </w:pPr>
          </w:p>
        </w:tc>
        <w:tc>
          <w:tcPr>
            <w:tcW w:w="1405" w:type="dxa"/>
          </w:tcPr>
          <w:p w14:paraId="0272295F" w14:textId="77777777" w:rsidR="000C0B7B" w:rsidRPr="007D5012" w:rsidRDefault="000C0B7B" w:rsidP="00D060BE">
            <w:pPr>
              <w:jc w:val="center"/>
              <w:rPr>
                <w:b/>
              </w:rPr>
            </w:pPr>
          </w:p>
        </w:tc>
      </w:tr>
      <w:tr w:rsidR="00876F70" w:rsidRPr="007D5012" w14:paraId="0C1726F8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27AE6A3B" w14:textId="35D48AC9" w:rsidR="00876F70" w:rsidRPr="00B05246" w:rsidRDefault="00876F70" w:rsidP="00B05246">
            <w:pPr>
              <w:jc w:val="center"/>
            </w:pPr>
            <w:r>
              <w:t>9</w:t>
            </w:r>
          </w:p>
        </w:tc>
        <w:tc>
          <w:tcPr>
            <w:tcW w:w="2022" w:type="dxa"/>
          </w:tcPr>
          <w:p w14:paraId="692E2196" w14:textId="039C08AA" w:rsidR="00876F70" w:rsidRDefault="00876F70" w:rsidP="00876F70">
            <w:r>
              <w:t>Debbie Stitt</w:t>
            </w:r>
          </w:p>
        </w:tc>
        <w:tc>
          <w:tcPr>
            <w:tcW w:w="1530" w:type="dxa"/>
          </w:tcPr>
          <w:p w14:paraId="29CB74A0" w14:textId="569D3BC1" w:rsidR="00876F70" w:rsidRPr="00220801" w:rsidRDefault="00876F70" w:rsidP="00EE4CCD">
            <w:pPr>
              <w:jc w:val="center"/>
              <w:rPr>
                <w:color w:val="FF0000"/>
              </w:rPr>
            </w:pPr>
            <w:r>
              <w:t>DKS-2</w:t>
            </w:r>
          </w:p>
        </w:tc>
        <w:tc>
          <w:tcPr>
            <w:tcW w:w="3304" w:type="dxa"/>
          </w:tcPr>
          <w:p w14:paraId="7D45DEA3" w14:textId="026758C0" w:rsidR="00876F70" w:rsidRPr="00220801" w:rsidRDefault="00876F70" w:rsidP="00F01FD5">
            <w:pPr>
              <w:rPr>
                <w:color w:val="FF0000"/>
              </w:rPr>
            </w:pPr>
            <w:r>
              <w:t>C1, C2, C3, and C4</w:t>
            </w:r>
          </w:p>
        </w:tc>
        <w:tc>
          <w:tcPr>
            <w:tcW w:w="1321" w:type="dxa"/>
            <w:gridSpan w:val="3"/>
          </w:tcPr>
          <w:p w14:paraId="7C7AFC1C" w14:textId="77777777" w:rsidR="00876F70" w:rsidRPr="00220801" w:rsidRDefault="00876F70" w:rsidP="00E1680E">
            <w:pPr>
              <w:rPr>
                <w:color w:val="FF0000"/>
              </w:rPr>
            </w:pPr>
          </w:p>
        </w:tc>
        <w:tc>
          <w:tcPr>
            <w:tcW w:w="1405" w:type="dxa"/>
          </w:tcPr>
          <w:p w14:paraId="1526C9C4" w14:textId="77777777" w:rsidR="00876F70" w:rsidRPr="007D5012" w:rsidRDefault="00876F70" w:rsidP="00D060BE">
            <w:pPr>
              <w:jc w:val="center"/>
              <w:rPr>
                <w:b/>
              </w:rPr>
            </w:pPr>
          </w:p>
        </w:tc>
      </w:tr>
      <w:tr w:rsidR="0052196B" w:rsidRPr="007D5012" w14:paraId="52C8CEAB" w14:textId="77777777" w:rsidTr="0052196B">
        <w:trPr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768B22F3" w14:textId="1F063317" w:rsidR="0052196B" w:rsidRPr="007D5012" w:rsidRDefault="0052196B" w:rsidP="0052196B">
            <w:pPr>
              <w:rPr>
                <w:b/>
              </w:rPr>
            </w:pPr>
            <w:r>
              <w:rPr>
                <w:b/>
              </w:rPr>
              <w:t>SEBRING GAS SYSTEM (SEBRING)</w:t>
            </w:r>
            <w:r w:rsidRPr="00220801">
              <w:rPr>
                <w:b/>
              </w:rPr>
              <w:t xml:space="preserve"> </w:t>
            </w:r>
            <w:r w:rsidRPr="00220801">
              <w:t>–</w:t>
            </w:r>
            <w:r w:rsidRPr="00220801">
              <w:rPr>
                <w:b/>
              </w:rPr>
              <w:t xml:space="preserve"> DIRECT</w:t>
            </w:r>
          </w:p>
        </w:tc>
      </w:tr>
      <w:tr w:rsidR="0052196B" w:rsidRPr="007D5012" w14:paraId="225775F0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34A2B161" w14:textId="726087C5" w:rsidR="0052196B" w:rsidRDefault="0052196B" w:rsidP="0052196B">
            <w:pPr>
              <w:jc w:val="center"/>
            </w:pPr>
            <w:r>
              <w:t>10</w:t>
            </w:r>
          </w:p>
        </w:tc>
        <w:tc>
          <w:tcPr>
            <w:tcW w:w="2022" w:type="dxa"/>
          </w:tcPr>
          <w:p w14:paraId="607BB3BF" w14:textId="4A71CCA8" w:rsidR="0052196B" w:rsidRDefault="0052196B" w:rsidP="0052196B">
            <w:r>
              <w:rPr>
                <w:bCs/>
                <w:iCs/>
              </w:rPr>
              <w:t>Jerry Melendy</w:t>
            </w:r>
            <w:r w:rsidRPr="00681162">
              <w:rPr>
                <w:bCs/>
                <w:iCs/>
              </w:rPr>
              <w:t xml:space="preserve">                          </w:t>
            </w:r>
          </w:p>
        </w:tc>
        <w:tc>
          <w:tcPr>
            <w:tcW w:w="1530" w:type="dxa"/>
          </w:tcPr>
          <w:p w14:paraId="04AB9A9B" w14:textId="2B514197" w:rsidR="0052196B" w:rsidRDefault="0052196B" w:rsidP="0052196B">
            <w:pPr>
              <w:jc w:val="center"/>
            </w:pPr>
            <w:r>
              <w:rPr>
                <w:bCs/>
                <w:iCs/>
              </w:rPr>
              <w:t>JHM</w:t>
            </w:r>
            <w:r w:rsidRPr="00681162">
              <w:rPr>
                <w:bCs/>
                <w:iCs/>
              </w:rPr>
              <w:t>-1</w:t>
            </w:r>
          </w:p>
        </w:tc>
        <w:tc>
          <w:tcPr>
            <w:tcW w:w="3304" w:type="dxa"/>
          </w:tcPr>
          <w:p w14:paraId="4656D538" w14:textId="10A3C1B8" w:rsidR="0052196B" w:rsidRDefault="0052196B" w:rsidP="0052196B">
            <w:r w:rsidRPr="00681162">
              <w:rPr>
                <w:bCs/>
                <w:iCs/>
              </w:rPr>
              <w:t>True-Up Variance Analysis [Schedules CT1-CT6]</w:t>
            </w:r>
          </w:p>
        </w:tc>
        <w:tc>
          <w:tcPr>
            <w:tcW w:w="1321" w:type="dxa"/>
            <w:gridSpan w:val="3"/>
          </w:tcPr>
          <w:p w14:paraId="0C3EA5EE" w14:textId="77777777" w:rsidR="0052196B" w:rsidRPr="00220801" w:rsidRDefault="0052196B" w:rsidP="0052196B">
            <w:pPr>
              <w:rPr>
                <w:color w:val="FF0000"/>
              </w:rPr>
            </w:pPr>
          </w:p>
        </w:tc>
        <w:tc>
          <w:tcPr>
            <w:tcW w:w="1405" w:type="dxa"/>
          </w:tcPr>
          <w:p w14:paraId="5A70541B" w14:textId="77777777" w:rsidR="0052196B" w:rsidRPr="007D5012" w:rsidRDefault="0052196B" w:rsidP="0052196B">
            <w:pPr>
              <w:jc w:val="center"/>
              <w:rPr>
                <w:b/>
              </w:rPr>
            </w:pPr>
          </w:p>
        </w:tc>
      </w:tr>
      <w:tr w:rsidR="0052196B" w:rsidRPr="007D5012" w14:paraId="64E52B49" w14:textId="77777777" w:rsidTr="00E91830">
        <w:trPr>
          <w:cantSplit/>
          <w:trHeight w:val="720"/>
        </w:trPr>
        <w:tc>
          <w:tcPr>
            <w:tcW w:w="1128" w:type="dxa"/>
            <w:gridSpan w:val="2"/>
          </w:tcPr>
          <w:p w14:paraId="3B173942" w14:textId="62DF57A4" w:rsidR="0052196B" w:rsidRDefault="0052196B" w:rsidP="0052196B">
            <w:pPr>
              <w:jc w:val="center"/>
            </w:pPr>
            <w:r>
              <w:t>11</w:t>
            </w:r>
          </w:p>
        </w:tc>
        <w:tc>
          <w:tcPr>
            <w:tcW w:w="2022" w:type="dxa"/>
          </w:tcPr>
          <w:p w14:paraId="04FC6BC7" w14:textId="1A096CC0" w:rsidR="0052196B" w:rsidRDefault="0052196B" w:rsidP="0052196B">
            <w:r>
              <w:rPr>
                <w:bCs/>
                <w:iCs/>
              </w:rPr>
              <w:t>Jerry Melendy</w:t>
            </w:r>
            <w:r w:rsidRPr="00681162">
              <w:rPr>
                <w:bCs/>
                <w:iCs/>
              </w:rPr>
              <w:t xml:space="preserve">                          </w:t>
            </w:r>
          </w:p>
        </w:tc>
        <w:tc>
          <w:tcPr>
            <w:tcW w:w="1530" w:type="dxa"/>
          </w:tcPr>
          <w:p w14:paraId="62BF59C1" w14:textId="6404F620" w:rsidR="0052196B" w:rsidRDefault="0052196B" w:rsidP="0052196B">
            <w:pPr>
              <w:jc w:val="center"/>
            </w:pPr>
            <w:r>
              <w:rPr>
                <w:bCs/>
                <w:iCs/>
              </w:rPr>
              <w:t>JHM-</w:t>
            </w:r>
            <w:r w:rsidR="00A46590">
              <w:rPr>
                <w:bCs/>
                <w:iCs/>
              </w:rPr>
              <w:t>1</w:t>
            </w:r>
            <w:bookmarkStart w:id="0" w:name="_GoBack"/>
            <w:bookmarkEnd w:id="0"/>
          </w:p>
        </w:tc>
        <w:tc>
          <w:tcPr>
            <w:tcW w:w="3304" w:type="dxa"/>
          </w:tcPr>
          <w:p w14:paraId="61E31E3F" w14:textId="0B7CD929" w:rsidR="0052196B" w:rsidRDefault="0052196B" w:rsidP="0052196B">
            <w:r w:rsidRPr="00681162">
              <w:rPr>
                <w:bCs/>
                <w:iCs/>
              </w:rPr>
              <w:t>Projections: Estimated ECCR charges by rate class [Schedules C-1 through C-4]</w:t>
            </w:r>
          </w:p>
        </w:tc>
        <w:tc>
          <w:tcPr>
            <w:tcW w:w="1321" w:type="dxa"/>
            <w:gridSpan w:val="3"/>
          </w:tcPr>
          <w:p w14:paraId="610C4E9F" w14:textId="77777777" w:rsidR="0052196B" w:rsidRPr="00220801" w:rsidRDefault="0052196B" w:rsidP="0052196B">
            <w:pPr>
              <w:rPr>
                <w:color w:val="FF0000"/>
              </w:rPr>
            </w:pPr>
          </w:p>
        </w:tc>
        <w:tc>
          <w:tcPr>
            <w:tcW w:w="1405" w:type="dxa"/>
          </w:tcPr>
          <w:p w14:paraId="30310DA4" w14:textId="77777777" w:rsidR="0052196B" w:rsidRPr="007D5012" w:rsidRDefault="0052196B" w:rsidP="0052196B">
            <w:pPr>
              <w:jc w:val="center"/>
              <w:rPr>
                <w:b/>
              </w:rPr>
            </w:pPr>
          </w:p>
        </w:tc>
      </w:tr>
      <w:tr w:rsidR="0052196B" w:rsidRPr="007D5012" w14:paraId="3537819E" w14:textId="77777777" w:rsidTr="00E91830">
        <w:trPr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69607A0F" w14:textId="4B3995AF" w:rsidR="0052196B" w:rsidRPr="007D5012" w:rsidRDefault="0052196B" w:rsidP="0052196B">
            <w:pPr>
              <w:rPr>
                <w:b/>
              </w:rPr>
            </w:pPr>
            <w:r>
              <w:rPr>
                <w:b/>
              </w:rPr>
              <w:t>STAFF HEARING EXHIBITS</w:t>
            </w:r>
          </w:p>
        </w:tc>
      </w:tr>
      <w:tr w:rsidR="0052196B" w:rsidRPr="007D5012" w14:paraId="723A113C" w14:textId="77777777" w:rsidTr="009D3487">
        <w:trPr>
          <w:cantSplit/>
          <w:trHeight w:val="720"/>
        </w:trPr>
        <w:tc>
          <w:tcPr>
            <w:tcW w:w="1128" w:type="dxa"/>
            <w:gridSpan w:val="2"/>
            <w:shd w:val="clear" w:color="auto" w:fill="auto"/>
            <w:vAlign w:val="center"/>
          </w:tcPr>
          <w:p w14:paraId="47492DB7" w14:textId="396263AD" w:rsidR="0052196B" w:rsidRPr="00B05246" w:rsidRDefault="0052196B" w:rsidP="0052196B">
            <w:pPr>
              <w:jc w:val="center"/>
            </w:pPr>
            <w:r>
              <w:t>12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D6BAD7B" w14:textId="629A7630" w:rsidR="0052196B" w:rsidRPr="00A24628" w:rsidRDefault="0052196B" w:rsidP="0052196B">
            <w:r>
              <w:t>Bustos (1-4)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EB2606" w14:textId="2DC6DC7F" w:rsidR="0052196B" w:rsidRDefault="00BE65F1" w:rsidP="0052196B">
            <w:pPr>
              <w:jc w:val="center"/>
            </w:pPr>
            <w:r>
              <w:t>Staff Exhibit 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50B6C2" w14:textId="77777777" w:rsidR="0052196B" w:rsidRDefault="0052196B" w:rsidP="0052196B">
            <w:r>
              <w:t>FCG’s Response to Staff’s First Interrogatories Nos. 1–4</w:t>
            </w:r>
          </w:p>
          <w:p w14:paraId="7FAAEB07" w14:textId="77777777" w:rsidR="00BE65F1" w:rsidRDefault="00BE65F1" w:rsidP="0052196B"/>
          <w:p w14:paraId="061E5B99" w14:textId="590C977A" w:rsidR="00BE65F1" w:rsidRPr="00BE65F1" w:rsidRDefault="00BE65F1" w:rsidP="0052196B">
            <w:pPr>
              <w:rPr>
                <w:i/>
              </w:rPr>
            </w:pPr>
            <w:r>
              <w:rPr>
                <w:i/>
              </w:rPr>
              <w:t>Bates Nos.</w:t>
            </w:r>
            <w:r w:rsidR="00094754">
              <w:rPr>
                <w:i/>
              </w:rPr>
              <w:t xml:space="preserve"> 00001-00006</w:t>
            </w:r>
          </w:p>
        </w:tc>
        <w:tc>
          <w:tcPr>
            <w:tcW w:w="1321" w:type="dxa"/>
            <w:gridSpan w:val="3"/>
            <w:shd w:val="clear" w:color="auto" w:fill="auto"/>
            <w:vAlign w:val="center"/>
          </w:tcPr>
          <w:p w14:paraId="55AC9E86" w14:textId="6E6B00A7" w:rsidR="0052196B" w:rsidRDefault="0052196B" w:rsidP="0052196B">
            <w:r>
              <w:t>Issues 1, 3, 4, and 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A4A5F62" w14:textId="77777777" w:rsidR="0052196B" w:rsidRPr="007D5012" w:rsidRDefault="0052196B" w:rsidP="0052196B">
            <w:pPr>
              <w:jc w:val="center"/>
              <w:rPr>
                <w:b/>
              </w:rPr>
            </w:pPr>
          </w:p>
        </w:tc>
      </w:tr>
      <w:tr w:rsidR="0052196B" w:rsidRPr="007D5012" w14:paraId="3CF4A74D" w14:textId="77777777" w:rsidTr="009D3487">
        <w:trPr>
          <w:cantSplit/>
          <w:trHeight w:val="720"/>
        </w:trPr>
        <w:tc>
          <w:tcPr>
            <w:tcW w:w="1128" w:type="dxa"/>
            <w:gridSpan w:val="2"/>
            <w:shd w:val="clear" w:color="auto" w:fill="auto"/>
            <w:vAlign w:val="center"/>
          </w:tcPr>
          <w:p w14:paraId="463ABAFE" w14:textId="12F2FF8A" w:rsidR="0052196B" w:rsidRPr="00B05246" w:rsidRDefault="0052196B" w:rsidP="0052196B">
            <w:pPr>
              <w:jc w:val="center"/>
            </w:pPr>
            <w:r>
              <w:t>13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624845B" w14:textId="7D3EF120" w:rsidR="0052196B" w:rsidRPr="00A24628" w:rsidRDefault="0052196B" w:rsidP="0052196B">
            <w:r>
              <w:t>Bustos (5-6)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F667FB" w14:textId="066DE860" w:rsidR="0052196B" w:rsidRDefault="00BE65F1" w:rsidP="0052196B">
            <w:pPr>
              <w:jc w:val="center"/>
            </w:pPr>
            <w:r>
              <w:t>Staff Exhibit 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8A8EF2B" w14:textId="77777777" w:rsidR="0052196B" w:rsidRDefault="0052196B" w:rsidP="0052196B">
            <w:r>
              <w:t>FCG’s Response to Staff’s Second Interrogatories Nos. 5-6</w:t>
            </w:r>
          </w:p>
          <w:p w14:paraId="115D1E8A" w14:textId="77777777" w:rsidR="00BE65F1" w:rsidRDefault="00BE65F1" w:rsidP="0052196B"/>
          <w:p w14:paraId="74FFE89D" w14:textId="4B1E7287" w:rsidR="00BE65F1" w:rsidRDefault="00BE65F1" w:rsidP="0052196B">
            <w:pPr>
              <w:rPr>
                <w:color w:val="000000"/>
              </w:rPr>
            </w:pPr>
            <w:r>
              <w:rPr>
                <w:i/>
              </w:rPr>
              <w:t>Bates Nos.</w:t>
            </w:r>
            <w:r w:rsidR="00094754">
              <w:rPr>
                <w:i/>
              </w:rPr>
              <w:t xml:space="preserve"> 00007-00013</w:t>
            </w:r>
          </w:p>
        </w:tc>
        <w:tc>
          <w:tcPr>
            <w:tcW w:w="1321" w:type="dxa"/>
            <w:gridSpan w:val="3"/>
            <w:shd w:val="clear" w:color="auto" w:fill="auto"/>
            <w:vAlign w:val="center"/>
          </w:tcPr>
          <w:p w14:paraId="188BC679" w14:textId="1BA4A8D0" w:rsidR="0052196B" w:rsidRDefault="0052196B" w:rsidP="0052196B">
            <w:r>
              <w:t>Issues 1, 3, 4, and 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549D81D" w14:textId="58D32695" w:rsidR="0052196B" w:rsidRPr="007D5012" w:rsidRDefault="0052196B" w:rsidP="0052196B">
            <w:pPr>
              <w:jc w:val="center"/>
              <w:rPr>
                <w:b/>
              </w:rPr>
            </w:pPr>
          </w:p>
        </w:tc>
      </w:tr>
      <w:tr w:rsidR="0052196B" w:rsidRPr="007D5012" w14:paraId="21C9E9CE" w14:textId="77777777" w:rsidTr="009D3487">
        <w:trPr>
          <w:cantSplit/>
          <w:trHeight w:val="720"/>
        </w:trPr>
        <w:tc>
          <w:tcPr>
            <w:tcW w:w="1128" w:type="dxa"/>
            <w:gridSpan w:val="2"/>
            <w:vAlign w:val="center"/>
          </w:tcPr>
          <w:p w14:paraId="0E39C668" w14:textId="70CA4775" w:rsidR="0052196B" w:rsidRPr="00B05246" w:rsidRDefault="0052196B" w:rsidP="0052196B">
            <w:pPr>
              <w:jc w:val="center"/>
            </w:pPr>
            <w:r>
              <w:t>14</w:t>
            </w:r>
          </w:p>
        </w:tc>
        <w:tc>
          <w:tcPr>
            <w:tcW w:w="2022" w:type="dxa"/>
            <w:vAlign w:val="center"/>
          </w:tcPr>
          <w:p w14:paraId="597D2DE4" w14:textId="7D6F6A62" w:rsidR="0052196B" w:rsidRPr="00A24628" w:rsidRDefault="0052196B" w:rsidP="0052196B">
            <w:r>
              <w:t>Kira Lake (1-4)</w:t>
            </w:r>
          </w:p>
        </w:tc>
        <w:tc>
          <w:tcPr>
            <w:tcW w:w="1530" w:type="dxa"/>
            <w:vAlign w:val="center"/>
          </w:tcPr>
          <w:p w14:paraId="325660D1" w14:textId="019959F4" w:rsidR="0052196B" w:rsidRDefault="00BE65F1" w:rsidP="0052196B">
            <w:pPr>
              <w:jc w:val="center"/>
            </w:pPr>
            <w:r>
              <w:t>Staff Exhibit 14</w:t>
            </w:r>
          </w:p>
        </w:tc>
        <w:tc>
          <w:tcPr>
            <w:tcW w:w="3304" w:type="dxa"/>
            <w:vAlign w:val="center"/>
          </w:tcPr>
          <w:p w14:paraId="56C7C44B" w14:textId="0BBA8577" w:rsidR="0052196B" w:rsidRDefault="0052196B" w:rsidP="0052196B">
            <w:r>
              <w:t>FPUC’s Response to Staff’s</w:t>
            </w:r>
            <w:r w:rsidR="00BE65F1">
              <w:t xml:space="preserve"> First Interrogatories Nos. 1–4</w:t>
            </w:r>
          </w:p>
          <w:p w14:paraId="0D9EE58C" w14:textId="71E100FC" w:rsidR="00BE65F1" w:rsidRDefault="00BE65F1" w:rsidP="0052196B"/>
          <w:p w14:paraId="36CCF55D" w14:textId="47BF5654" w:rsidR="00BE65F1" w:rsidRPr="00BE65F1" w:rsidRDefault="00BE65F1" w:rsidP="0052196B">
            <w:r>
              <w:rPr>
                <w:i/>
              </w:rPr>
              <w:t>Bates Nos.</w:t>
            </w:r>
            <w:r w:rsidR="00094754">
              <w:rPr>
                <w:i/>
              </w:rPr>
              <w:t xml:space="preserve"> 00014-00018</w:t>
            </w:r>
          </w:p>
        </w:tc>
        <w:tc>
          <w:tcPr>
            <w:tcW w:w="1321" w:type="dxa"/>
            <w:gridSpan w:val="3"/>
            <w:vAlign w:val="center"/>
          </w:tcPr>
          <w:p w14:paraId="6FEDB68A" w14:textId="65D367DB" w:rsidR="0052196B" w:rsidRDefault="0052196B" w:rsidP="0052196B">
            <w:r>
              <w:t>Issues 1, 3, 4, and 5</w:t>
            </w:r>
          </w:p>
        </w:tc>
        <w:tc>
          <w:tcPr>
            <w:tcW w:w="1405" w:type="dxa"/>
            <w:vAlign w:val="center"/>
          </w:tcPr>
          <w:p w14:paraId="0D80D076" w14:textId="77777777" w:rsidR="0052196B" w:rsidRPr="007D5012" w:rsidRDefault="0052196B" w:rsidP="0052196B">
            <w:pPr>
              <w:jc w:val="center"/>
              <w:rPr>
                <w:b/>
              </w:rPr>
            </w:pPr>
          </w:p>
        </w:tc>
      </w:tr>
      <w:tr w:rsidR="0052196B" w:rsidRPr="007D5012" w14:paraId="03406E31" w14:textId="77777777" w:rsidTr="009D3487">
        <w:trPr>
          <w:cantSplit/>
          <w:trHeight w:val="720"/>
        </w:trPr>
        <w:tc>
          <w:tcPr>
            <w:tcW w:w="1128" w:type="dxa"/>
            <w:gridSpan w:val="2"/>
            <w:vAlign w:val="center"/>
          </w:tcPr>
          <w:p w14:paraId="0CE256A7" w14:textId="74BA5283" w:rsidR="0052196B" w:rsidRPr="00B05246" w:rsidRDefault="0052196B" w:rsidP="0052196B">
            <w:pPr>
              <w:jc w:val="center"/>
            </w:pPr>
            <w:r>
              <w:t>15</w:t>
            </w:r>
          </w:p>
        </w:tc>
        <w:tc>
          <w:tcPr>
            <w:tcW w:w="2022" w:type="dxa"/>
            <w:vAlign w:val="center"/>
          </w:tcPr>
          <w:p w14:paraId="6222EF4D" w14:textId="2363EFE9" w:rsidR="0052196B" w:rsidRDefault="0052196B" w:rsidP="0052196B">
            <w:r>
              <w:t xml:space="preserve">Curtis Young </w:t>
            </w:r>
            <w:r>
              <w:br/>
              <w:t>(5-6)</w:t>
            </w:r>
          </w:p>
        </w:tc>
        <w:tc>
          <w:tcPr>
            <w:tcW w:w="1530" w:type="dxa"/>
            <w:vAlign w:val="center"/>
          </w:tcPr>
          <w:p w14:paraId="7143445F" w14:textId="190B7360" w:rsidR="0052196B" w:rsidRDefault="00BE65F1" w:rsidP="0052196B">
            <w:pPr>
              <w:jc w:val="center"/>
            </w:pPr>
            <w:r>
              <w:t>Staff Exhibit 15</w:t>
            </w:r>
          </w:p>
        </w:tc>
        <w:tc>
          <w:tcPr>
            <w:tcW w:w="3304" w:type="dxa"/>
            <w:vAlign w:val="center"/>
          </w:tcPr>
          <w:p w14:paraId="5ABABA70" w14:textId="77777777" w:rsidR="0052196B" w:rsidRDefault="0052196B" w:rsidP="0052196B">
            <w:r>
              <w:t>FPUC’s Response to Staff’s Second Interrogatories Nos. 5-6</w:t>
            </w:r>
          </w:p>
          <w:p w14:paraId="52A980F1" w14:textId="77777777" w:rsidR="00BE65F1" w:rsidRDefault="00BE65F1" w:rsidP="0052196B"/>
          <w:p w14:paraId="3CA2E3D4" w14:textId="1A11736D" w:rsidR="00BE65F1" w:rsidRDefault="00BE65F1" w:rsidP="00094754">
            <w:r>
              <w:rPr>
                <w:i/>
              </w:rPr>
              <w:t>Bates Nos.</w:t>
            </w:r>
            <w:r w:rsidR="00094754">
              <w:rPr>
                <w:i/>
              </w:rPr>
              <w:t xml:space="preserve"> 00019-00029</w:t>
            </w:r>
          </w:p>
        </w:tc>
        <w:tc>
          <w:tcPr>
            <w:tcW w:w="1321" w:type="dxa"/>
            <w:gridSpan w:val="3"/>
            <w:vAlign w:val="center"/>
          </w:tcPr>
          <w:p w14:paraId="500B0478" w14:textId="2F36B752" w:rsidR="0052196B" w:rsidRDefault="0052196B" w:rsidP="0052196B">
            <w:r>
              <w:t>Issues 1, 3, 4, and 5</w:t>
            </w:r>
          </w:p>
        </w:tc>
        <w:tc>
          <w:tcPr>
            <w:tcW w:w="1405" w:type="dxa"/>
            <w:vAlign w:val="center"/>
          </w:tcPr>
          <w:p w14:paraId="51B7623C" w14:textId="77777777" w:rsidR="0052196B" w:rsidRPr="007D5012" w:rsidRDefault="0052196B" w:rsidP="0052196B">
            <w:pPr>
              <w:jc w:val="center"/>
              <w:rPr>
                <w:b/>
              </w:rPr>
            </w:pPr>
          </w:p>
        </w:tc>
      </w:tr>
      <w:tr w:rsidR="0052196B" w:rsidRPr="007D5012" w14:paraId="34AF78D7" w14:textId="77777777" w:rsidTr="009D3487">
        <w:trPr>
          <w:cantSplit/>
          <w:trHeight w:val="720"/>
        </w:trPr>
        <w:tc>
          <w:tcPr>
            <w:tcW w:w="1128" w:type="dxa"/>
            <w:gridSpan w:val="2"/>
            <w:vAlign w:val="center"/>
          </w:tcPr>
          <w:p w14:paraId="7E7593CB" w14:textId="70FD5AA9" w:rsidR="0052196B" w:rsidRPr="00B05246" w:rsidRDefault="0052196B" w:rsidP="0052196B">
            <w:pPr>
              <w:jc w:val="center"/>
            </w:pPr>
            <w:r>
              <w:t>16</w:t>
            </w:r>
          </w:p>
        </w:tc>
        <w:tc>
          <w:tcPr>
            <w:tcW w:w="2022" w:type="dxa"/>
            <w:vAlign w:val="center"/>
          </w:tcPr>
          <w:p w14:paraId="7FB3CD1A" w14:textId="7CD47583" w:rsidR="0052196B" w:rsidRDefault="0052196B" w:rsidP="0052196B">
            <w:r>
              <w:t>Karen Bramley (1-6)</w:t>
            </w:r>
          </w:p>
        </w:tc>
        <w:tc>
          <w:tcPr>
            <w:tcW w:w="1530" w:type="dxa"/>
            <w:vAlign w:val="center"/>
          </w:tcPr>
          <w:p w14:paraId="2FD0501D" w14:textId="5096A551" w:rsidR="0052196B" w:rsidRDefault="00BE65F1" w:rsidP="0052196B">
            <w:pPr>
              <w:jc w:val="center"/>
            </w:pPr>
            <w:r>
              <w:t>Staff Exhibit 16</w:t>
            </w:r>
          </w:p>
        </w:tc>
        <w:tc>
          <w:tcPr>
            <w:tcW w:w="3304" w:type="dxa"/>
            <w:vAlign w:val="center"/>
          </w:tcPr>
          <w:p w14:paraId="793744AC" w14:textId="77777777" w:rsidR="0052196B" w:rsidRDefault="0052196B" w:rsidP="0052196B">
            <w:r>
              <w:t xml:space="preserve">PGS’s Response to Staff’s First Interrogatories Nos. 1-6 </w:t>
            </w:r>
          </w:p>
          <w:p w14:paraId="1F307972" w14:textId="77777777" w:rsidR="00BE65F1" w:rsidRDefault="00BE65F1" w:rsidP="0052196B"/>
          <w:p w14:paraId="659E3124" w14:textId="3E59D459" w:rsidR="00BE65F1" w:rsidRDefault="00BE65F1" w:rsidP="00094754">
            <w:r>
              <w:rPr>
                <w:i/>
              </w:rPr>
              <w:t>Bates Nos.</w:t>
            </w:r>
            <w:r w:rsidR="00094754">
              <w:rPr>
                <w:i/>
              </w:rPr>
              <w:t xml:space="preserve"> 00030-00036</w:t>
            </w:r>
          </w:p>
        </w:tc>
        <w:tc>
          <w:tcPr>
            <w:tcW w:w="1321" w:type="dxa"/>
            <w:gridSpan w:val="3"/>
            <w:vAlign w:val="center"/>
          </w:tcPr>
          <w:p w14:paraId="00D00C4C" w14:textId="1DAC8D77" w:rsidR="0052196B" w:rsidRDefault="0052196B" w:rsidP="0052196B">
            <w:r>
              <w:t>Issues 1, 3, 4, and 5</w:t>
            </w:r>
          </w:p>
        </w:tc>
        <w:tc>
          <w:tcPr>
            <w:tcW w:w="1405" w:type="dxa"/>
            <w:vAlign w:val="center"/>
          </w:tcPr>
          <w:p w14:paraId="48746765" w14:textId="77777777" w:rsidR="0052196B" w:rsidRPr="007D5012" w:rsidRDefault="0052196B" w:rsidP="0052196B">
            <w:pPr>
              <w:jc w:val="center"/>
              <w:rPr>
                <w:b/>
              </w:rPr>
            </w:pPr>
          </w:p>
        </w:tc>
      </w:tr>
      <w:tr w:rsidR="0052196B" w:rsidRPr="007D5012" w14:paraId="22F4B67B" w14:textId="77777777" w:rsidTr="009D3487">
        <w:trPr>
          <w:cantSplit/>
          <w:trHeight w:val="720"/>
        </w:trPr>
        <w:tc>
          <w:tcPr>
            <w:tcW w:w="1128" w:type="dxa"/>
            <w:gridSpan w:val="2"/>
            <w:vAlign w:val="center"/>
          </w:tcPr>
          <w:p w14:paraId="317785E3" w14:textId="50C7D99D" w:rsidR="0052196B" w:rsidRPr="00B05246" w:rsidRDefault="0052196B" w:rsidP="0052196B">
            <w:pPr>
              <w:jc w:val="center"/>
            </w:pPr>
            <w:r>
              <w:t>17</w:t>
            </w:r>
          </w:p>
        </w:tc>
        <w:tc>
          <w:tcPr>
            <w:tcW w:w="2022" w:type="dxa"/>
            <w:vAlign w:val="center"/>
          </w:tcPr>
          <w:p w14:paraId="51583227" w14:textId="62C020CE" w:rsidR="0052196B" w:rsidRDefault="0052196B" w:rsidP="0052196B">
            <w:r>
              <w:t>Karen Bramley (7-8)</w:t>
            </w:r>
          </w:p>
        </w:tc>
        <w:tc>
          <w:tcPr>
            <w:tcW w:w="1530" w:type="dxa"/>
            <w:vAlign w:val="center"/>
          </w:tcPr>
          <w:p w14:paraId="3F88D018" w14:textId="2B4970F3" w:rsidR="0052196B" w:rsidRDefault="00BE65F1" w:rsidP="0052196B">
            <w:pPr>
              <w:jc w:val="center"/>
            </w:pPr>
            <w:r>
              <w:t>Staff Exhibit 17</w:t>
            </w:r>
          </w:p>
        </w:tc>
        <w:tc>
          <w:tcPr>
            <w:tcW w:w="3304" w:type="dxa"/>
            <w:vAlign w:val="center"/>
          </w:tcPr>
          <w:p w14:paraId="4DDB3B2E" w14:textId="77777777" w:rsidR="0052196B" w:rsidRDefault="0052196B" w:rsidP="0052196B">
            <w:r>
              <w:t>PGS’s Response to Staff’s Second Interrogatories Nos. 7-8</w:t>
            </w:r>
          </w:p>
          <w:p w14:paraId="6000C42F" w14:textId="77777777" w:rsidR="00BE65F1" w:rsidRDefault="00BE65F1" w:rsidP="0052196B"/>
          <w:p w14:paraId="7EA3FEF5" w14:textId="1652085C" w:rsidR="00BE65F1" w:rsidRDefault="00BE65F1" w:rsidP="00094754">
            <w:r>
              <w:rPr>
                <w:i/>
              </w:rPr>
              <w:t>Bates Nos.</w:t>
            </w:r>
            <w:r w:rsidR="00094754">
              <w:rPr>
                <w:i/>
              </w:rPr>
              <w:t xml:space="preserve"> 00037-00040</w:t>
            </w:r>
          </w:p>
        </w:tc>
        <w:tc>
          <w:tcPr>
            <w:tcW w:w="1321" w:type="dxa"/>
            <w:gridSpan w:val="3"/>
            <w:vAlign w:val="center"/>
          </w:tcPr>
          <w:p w14:paraId="7478FFD3" w14:textId="4CD22AE5" w:rsidR="0052196B" w:rsidRDefault="0052196B" w:rsidP="0052196B">
            <w:r>
              <w:t>Issues 1, 3, 4, and 5</w:t>
            </w:r>
          </w:p>
        </w:tc>
        <w:tc>
          <w:tcPr>
            <w:tcW w:w="1405" w:type="dxa"/>
            <w:vAlign w:val="center"/>
          </w:tcPr>
          <w:p w14:paraId="60FB478C" w14:textId="77777777" w:rsidR="0052196B" w:rsidRPr="007D5012" w:rsidRDefault="0052196B" w:rsidP="0052196B">
            <w:pPr>
              <w:jc w:val="center"/>
              <w:rPr>
                <w:b/>
              </w:rPr>
            </w:pPr>
          </w:p>
        </w:tc>
      </w:tr>
      <w:tr w:rsidR="0052196B" w:rsidRPr="007D5012" w14:paraId="5540EBE8" w14:textId="77777777" w:rsidTr="009D3487">
        <w:trPr>
          <w:cantSplit/>
          <w:trHeight w:val="720"/>
        </w:trPr>
        <w:tc>
          <w:tcPr>
            <w:tcW w:w="1128" w:type="dxa"/>
            <w:gridSpan w:val="2"/>
            <w:vAlign w:val="center"/>
          </w:tcPr>
          <w:p w14:paraId="1FB5CE34" w14:textId="5E2D20D2" w:rsidR="0052196B" w:rsidRPr="00B05246" w:rsidRDefault="0052196B" w:rsidP="0052196B">
            <w:pPr>
              <w:jc w:val="center"/>
            </w:pPr>
            <w:r>
              <w:lastRenderedPageBreak/>
              <w:t>18</w:t>
            </w:r>
          </w:p>
        </w:tc>
        <w:tc>
          <w:tcPr>
            <w:tcW w:w="2022" w:type="dxa"/>
            <w:vAlign w:val="center"/>
          </w:tcPr>
          <w:p w14:paraId="1CB46215" w14:textId="6ECE9615" w:rsidR="0052196B" w:rsidRDefault="0052196B" w:rsidP="0052196B">
            <w:r>
              <w:rPr>
                <w:color w:val="000000" w:themeColor="text1"/>
              </w:rPr>
              <w:t xml:space="preserve">Jerry Melendy </w:t>
            </w:r>
            <w:r>
              <w:rPr>
                <w:color w:val="000000" w:themeColor="text1"/>
              </w:rPr>
              <w:br/>
              <w:t>(1-4)</w:t>
            </w:r>
          </w:p>
        </w:tc>
        <w:tc>
          <w:tcPr>
            <w:tcW w:w="1530" w:type="dxa"/>
            <w:vAlign w:val="center"/>
          </w:tcPr>
          <w:p w14:paraId="4F237427" w14:textId="2D9770C7" w:rsidR="0052196B" w:rsidRDefault="00BE65F1" w:rsidP="0052196B">
            <w:pPr>
              <w:jc w:val="center"/>
            </w:pPr>
            <w:r>
              <w:t>Staff Exhibit 18</w:t>
            </w:r>
          </w:p>
        </w:tc>
        <w:tc>
          <w:tcPr>
            <w:tcW w:w="3304" w:type="dxa"/>
            <w:vAlign w:val="center"/>
          </w:tcPr>
          <w:p w14:paraId="52D648A6" w14:textId="77777777" w:rsidR="00BE65F1" w:rsidRDefault="0052196B" w:rsidP="005219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Sebring</w:t>
            </w:r>
            <w:r w:rsidRPr="00C21392">
              <w:rPr>
                <w:color w:val="000000" w:themeColor="text1"/>
              </w:rPr>
              <w:t xml:space="preserve">’s Response to Staff’s </w:t>
            </w:r>
            <w:r>
              <w:rPr>
                <w:color w:val="000000" w:themeColor="text1"/>
              </w:rPr>
              <w:t>First</w:t>
            </w:r>
            <w:r w:rsidRPr="00C21392">
              <w:rPr>
                <w:color w:val="000000" w:themeColor="text1"/>
              </w:rPr>
              <w:t xml:space="preserve"> Interrogatories Nos. </w:t>
            </w:r>
            <w:r>
              <w:rPr>
                <w:color w:val="000000" w:themeColor="text1"/>
              </w:rPr>
              <w:t>1-4</w:t>
            </w:r>
          </w:p>
          <w:p w14:paraId="786994DA" w14:textId="77777777" w:rsidR="00BE65F1" w:rsidRDefault="00BE65F1" w:rsidP="0052196B">
            <w:pPr>
              <w:rPr>
                <w:color w:val="000000" w:themeColor="text1"/>
              </w:rPr>
            </w:pPr>
          </w:p>
          <w:p w14:paraId="1E2BE2AC" w14:textId="547468FF" w:rsidR="00BE65F1" w:rsidRPr="00BE65F1" w:rsidRDefault="00BE65F1" w:rsidP="0052196B">
            <w:pPr>
              <w:rPr>
                <w:color w:val="000000" w:themeColor="text1"/>
              </w:rPr>
            </w:pPr>
            <w:r>
              <w:rPr>
                <w:i/>
              </w:rPr>
              <w:t>Bates Nos.</w:t>
            </w:r>
            <w:r w:rsidR="00094754">
              <w:rPr>
                <w:i/>
              </w:rPr>
              <w:t xml:space="preserve"> 00041-00045</w:t>
            </w:r>
          </w:p>
        </w:tc>
        <w:tc>
          <w:tcPr>
            <w:tcW w:w="1321" w:type="dxa"/>
            <w:gridSpan w:val="3"/>
            <w:vAlign w:val="center"/>
          </w:tcPr>
          <w:p w14:paraId="14A3A68C" w14:textId="2BC553D6" w:rsidR="0052196B" w:rsidRDefault="0052196B" w:rsidP="0052196B">
            <w:r>
              <w:t>Issues 1, 3, 4, and 5</w:t>
            </w:r>
          </w:p>
        </w:tc>
        <w:tc>
          <w:tcPr>
            <w:tcW w:w="1405" w:type="dxa"/>
            <w:vAlign w:val="center"/>
          </w:tcPr>
          <w:p w14:paraId="6538F5F7" w14:textId="77777777" w:rsidR="0052196B" w:rsidRPr="007D5012" w:rsidRDefault="0052196B" w:rsidP="0052196B">
            <w:pPr>
              <w:jc w:val="center"/>
              <w:rPr>
                <w:b/>
              </w:rPr>
            </w:pPr>
          </w:p>
        </w:tc>
      </w:tr>
      <w:tr w:rsidR="0052196B" w:rsidRPr="007D5012" w14:paraId="4A36D33C" w14:textId="77777777" w:rsidTr="009D3487">
        <w:trPr>
          <w:cantSplit/>
          <w:trHeight w:val="720"/>
        </w:trPr>
        <w:tc>
          <w:tcPr>
            <w:tcW w:w="1128" w:type="dxa"/>
            <w:gridSpan w:val="2"/>
            <w:vAlign w:val="center"/>
          </w:tcPr>
          <w:p w14:paraId="4BA8F1B7" w14:textId="38D38812" w:rsidR="0052196B" w:rsidRPr="00B05246" w:rsidRDefault="0052196B" w:rsidP="0052196B">
            <w:pPr>
              <w:jc w:val="center"/>
            </w:pPr>
            <w:r>
              <w:t>19</w:t>
            </w:r>
          </w:p>
        </w:tc>
        <w:tc>
          <w:tcPr>
            <w:tcW w:w="2022" w:type="dxa"/>
            <w:vAlign w:val="center"/>
          </w:tcPr>
          <w:p w14:paraId="2B4DC7DB" w14:textId="0C3CF13E" w:rsidR="0052196B" w:rsidRDefault="0052196B" w:rsidP="0052196B">
            <w:r>
              <w:rPr>
                <w:color w:val="000000" w:themeColor="text1"/>
              </w:rPr>
              <w:t xml:space="preserve">Jerry Melendy </w:t>
            </w:r>
            <w:r>
              <w:rPr>
                <w:color w:val="000000" w:themeColor="text1"/>
              </w:rPr>
              <w:br/>
              <w:t>(5-11)</w:t>
            </w:r>
          </w:p>
        </w:tc>
        <w:tc>
          <w:tcPr>
            <w:tcW w:w="1530" w:type="dxa"/>
            <w:vAlign w:val="center"/>
          </w:tcPr>
          <w:p w14:paraId="61F8F63F" w14:textId="73D2E021" w:rsidR="0052196B" w:rsidRDefault="00BE65F1" w:rsidP="0052196B">
            <w:pPr>
              <w:jc w:val="center"/>
            </w:pPr>
            <w:r>
              <w:t>Staff Exhibit 19</w:t>
            </w:r>
          </w:p>
        </w:tc>
        <w:tc>
          <w:tcPr>
            <w:tcW w:w="3304" w:type="dxa"/>
            <w:vAlign w:val="center"/>
          </w:tcPr>
          <w:p w14:paraId="2A46D17F" w14:textId="77777777" w:rsidR="0052196B" w:rsidRDefault="0052196B" w:rsidP="005219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Sebring</w:t>
            </w:r>
            <w:r w:rsidRPr="00C21392">
              <w:rPr>
                <w:color w:val="000000" w:themeColor="text1"/>
              </w:rPr>
              <w:t xml:space="preserve">’s Response to Staff’s </w:t>
            </w:r>
            <w:r>
              <w:rPr>
                <w:color w:val="000000" w:themeColor="text1"/>
              </w:rPr>
              <w:t>Second</w:t>
            </w:r>
            <w:r w:rsidRPr="00C21392">
              <w:rPr>
                <w:color w:val="000000" w:themeColor="text1"/>
              </w:rPr>
              <w:t xml:space="preserve"> Interrogatories Nos. </w:t>
            </w:r>
            <w:r>
              <w:rPr>
                <w:color w:val="000000" w:themeColor="text1"/>
              </w:rPr>
              <w:t>5-11</w:t>
            </w:r>
          </w:p>
          <w:p w14:paraId="70FD4FDA" w14:textId="77777777" w:rsidR="00BE65F1" w:rsidRDefault="00BE65F1" w:rsidP="0052196B">
            <w:pPr>
              <w:rPr>
                <w:color w:val="000000" w:themeColor="text1"/>
              </w:rPr>
            </w:pPr>
          </w:p>
          <w:p w14:paraId="270BB8FD" w14:textId="60377E07" w:rsidR="00BE65F1" w:rsidRDefault="00BE65F1" w:rsidP="0052196B">
            <w:r>
              <w:rPr>
                <w:i/>
              </w:rPr>
              <w:t>Bates Nos.</w:t>
            </w:r>
            <w:r w:rsidR="00094754">
              <w:rPr>
                <w:i/>
              </w:rPr>
              <w:t xml:space="preserve"> 00046-00055</w:t>
            </w:r>
          </w:p>
        </w:tc>
        <w:tc>
          <w:tcPr>
            <w:tcW w:w="1321" w:type="dxa"/>
            <w:gridSpan w:val="3"/>
            <w:vAlign w:val="center"/>
          </w:tcPr>
          <w:p w14:paraId="07C47D2F" w14:textId="7461BA7D" w:rsidR="0052196B" w:rsidRDefault="0052196B" w:rsidP="0052196B">
            <w:r>
              <w:t>Issues 1, 3, 4, and 5</w:t>
            </w:r>
          </w:p>
        </w:tc>
        <w:tc>
          <w:tcPr>
            <w:tcW w:w="1405" w:type="dxa"/>
            <w:vAlign w:val="center"/>
          </w:tcPr>
          <w:p w14:paraId="18031B31" w14:textId="77777777" w:rsidR="0052196B" w:rsidRPr="007D5012" w:rsidRDefault="0052196B" w:rsidP="0052196B">
            <w:pPr>
              <w:jc w:val="center"/>
              <w:rPr>
                <w:b/>
              </w:rPr>
            </w:pPr>
          </w:p>
        </w:tc>
      </w:tr>
      <w:tr w:rsidR="0052196B" w:rsidRPr="007D5012" w14:paraId="341BFB4E" w14:textId="77777777" w:rsidTr="009D3487">
        <w:trPr>
          <w:cantSplit/>
          <w:trHeight w:val="720"/>
        </w:trPr>
        <w:tc>
          <w:tcPr>
            <w:tcW w:w="1128" w:type="dxa"/>
            <w:gridSpan w:val="2"/>
            <w:shd w:val="clear" w:color="auto" w:fill="auto"/>
            <w:vAlign w:val="center"/>
          </w:tcPr>
          <w:p w14:paraId="3B76CC6C" w14:textId="2EEB41D9" w:rsidR="0052196B" w:rsidRPr="00C21392" w:rsidRDefault="0052196B" w:rsidP="005219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78D2D50" w14:textId="05B8815F" w:rsidR="0052196B" w:rsidRPr="00C21392" w:rsidRDefault="0052196B" w:rsidP="005219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Andy Shoaf (1-5)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104D59" w14:textId="0E4D502A" w:rsidR="0052196B" w:rsidRPr="00C21392" w:rsidRDefault="00BE65F1" w:rsidP="005219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Staff Exhibit 20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5C6A300" w14:textId="77777777" w:rsidR="0052196B" w:rsidRDefault="0052196B" w:rsidP="005219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SJNG’s Response to Staff’s First Interrogatories Nos. 1-5</w:t>
            </w:r>
          </w:p>
          <w:p w14:paraId="58A2C711" w14:textId="77777777" w:rsidR="00BE65F1" w:rsidRDefault="00BE65F1" w:rsidP="0052196B">
            <w:pPr>
              <w:rPr>
                <w:color w:val="000000" w:themeColor="text1"/>
              </w:rPr>
            </w:pPr>
          </w:p>
          <w:p w14:paraId="32742FC4" w14:textId="40878663" w:rsidR="00BE65F1" w:rsidRPr="00C21392" w:rsidRDefault="00BE65F1" w:rsidP="0052196B">
            <w:pPr>
              <w:rPr>
                <w:color w:val="000000" w:themeColor="text1"/>
              </w:rPr>
            </w:pPr>
            <w:r>
              <w:rPr>
                <w:i/>
              </w:rPr>
              <w:t>Bates Nos.</w:t>
            </w:r>
            <w:r w:rsidR="00094754">
              <w:rPr>
                <w:i/>
              </w:rPr>
              <w:t xml:space="preserve"> 00056-00059</w:t>
            </w:r>
          </w:p>
        </w:tc>
        <w:tc>
          <w:tcPr>
            <w:tcW w:w="1321" w:type="dxa"/>
            <w:gridSpan w:val="3"/>
            <w:shd w:val="clear" w:color="auto" w:fill="auto"/>
            <w:vAlign w:val="center"/>
          </w:tcPr>
          <w:p w14:paraId="2E594347" w14:textId="6FCEA7AD" w:rsidR="0052196B" w:rsidRPr="00C21392" w:rsidRDefault="0052196B" w:rsidP="0052196B">
            <w:pPr>
              <w:rPr>
                <w:color w:val="000000" w:themeColor="text1"/>
              </w:rPr>
            </w:pPr>
            <w:r>
              <w:t>Issues 1, 3, 4, and 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176C2CD" w14:textId="791FFD48" w:rsidR="0052196B" w:rsidRPr="00C21392" w:rsidRDefault="0052196B" w:rsidP="0052196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7C1F5580" w14:textId="0D204AA2" w:rsidR="00220801" w:rsidRDefault="00220801" w:rsidP="007F2556"/>
    <w:sectPr w:rsidR="00220801" w:rsidSect="00E91830">
      <w:headerReference w:type="default" r:id="rId7"/>
      <w:pgSz w:w="12240" w:h="15840"/>
      <w:pgMar w:top="1440" w:right="1440" w:bottom="1440" w:left="1440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1F750" w14:textId="77777777" w:rsidR="00C1409D" w:rsidRDefault="00C1409D">
      <w:r>
        <w:separator/>
      </w:r>
    </w:p>
  </w:endnote>
  <w:endnote w:type="continuationSeparator" w:id="0">
    <w:p w14:paraId="4A20A42E" w14:textId="77777777" w:rsidR="00C1409D" w:rsidRDefault="00C1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A27F0" w14:textId="77777777" w:rsidR="00C1409D" w:rsidRDefault="00C1409D">
      <w:r>
        <w:separator/>
      </w:r>
    </w:p>
  </w:footnote>
  <w:footnote w:type="continuationSeparator" w:id="0">
    <w:p w14:paraId="79ABB4B4" w14:textId="77777777" w:rsidR="00C1409D" w:rsidRDefault="00C1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089CB" w14:textId="3168D7AF" w:rsidR="00EF793E" w:rsidRPr="00EF793E" w:rsidRDefault="00DD6830" w:rsidP="00EF793E">
    <w:pPr>
      <w:pStyle w:val="Header"/>
      <w:jc w:val="right"/>
    </w:pPr>
    <w:r>
      <w:t>C</w:t>
    </w:r>
    <w:r w:rsidR="00EF793E" w:rsidRPr="00EF793E">
      <w:t>OMPREHENSIVE EXHIBIT LIST</w:t>
    </w:r>
  </w:p>
  <w:p w14:paraId="3E731EF7" w14:textId="472F20D9" w:rsidR="00EF793E" w:rsidRPr="00EF793E" w:rsidRDefault="00EF793E" w:rsidP="00EF793E">
    <w:pPr>
      <w:tabs>
        <w:tab w:val="center" w:pos="4320"/>
        <w:tab w:val="right" w:pos="8640"/>
      </w:tabs>
      <w:jc w:val="right"/>
    </w:pPr>
    <w:r w:rsidRPr="00EF793E">
      <w:t xml:space="preserve">DOCKET NO. </w:t>
    </w:r>
    <w:r w:rsidR="009D2CE5">
      <w:t>2021000</w:t>
    </w:r>
    <w:r w:rsidR="00451233">
      <w:t>4</w:t>
    </w:r>
    <w:r w:rsidR="009D2CE5">
      <w:t>-EG</w:t>
    </w:r>
  </w:p>
  <w:p w14:paraId="6177CAFC" w14:textId="69996009" w:rsidR="00EF793E" w:rsidRPr="00EF793E" w:rsidRDefault="00EF793E" w:rsidP="00EF793E">
    <w:pPr>
      <w:tabs>
        <w:tab w:val="center" w:pos="4320"/>
        <w:tab w:val="right" w:pos="8640"/>
      </w:tabs>
      <w:jc w:val="right"/>
    </w:pPr>
    <w:r w:rsidRPr="00EF793E">
      <w:t xml:space="preserve">PAGE </w:t>
    </w:r>
    <w:r w:rsidRPr="00EF793E">
      <w:fldChar w:fldCharType="begin"/>
    </w:r>
    <w:r w:rsidRPr="00EF793E">
      <w:instrText xml:space="preserve"> PAGE </w:instrText>
    </w:r>
    <w:r w:rsidRPr="00EF793E">
      <w:fldChar w:fldCharType="separate"/>
    </w:r>
    <w:r w:rsidR="00A46590">
      <w:rPr>
        <w:noProof/>
      </w:rPr>
      <w:t>3</w:t>
    </w:r>
    <w:r w:rsidRPr="00EF793E">
      <w:fldChar w:fldCharType="end"/>
    </w:r>
  </w:p>
  <w:p w14:paraId="4D7A4A19" w14:textId="0BBC9C30" w:rsidR="00DD6830" w:rsidRDefault="00DD6830" w:rsidP="00EF79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7EA"/>
    <w:multiLevelType w:val="hybridMultilevel"/>
    <w:tmpl w:val="EFCCF3A6"/>
    <w:lvl w:ilvl="0" w:tplc="D0BEAD9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E369F"/>
    <w:multiLevelType w:val="hybridMultilevel"/>
    <w:tmpl w:val="CBAABD30"/>
    <w:lvl w:ilvl="0" w:tplc="BA1AE71C">
      <w:start w:val="28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041678"/>
    <w:multiLevelType w:val="hybridMultilevel"/>
    <w:tmpl w:val="1754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107C9"/>
    <w:multiLevelType w:val="hybridMultilevel"/>
    <w:tmpl w:val="5192BB0C"/>
    <w:lvl w:ilvl="0" w:tplc="1E10C51C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4" w15:restartNumberingAfterBreak="0">
    <w:nsid w:val="4E3E559F"/>
    <w:multiLevelType w:val="hybridMultilevel"/>
    <w:tmpl w:val="1754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D610D"/>
    <w:multiLevelType w:val="hybridMultilevel"/>
    <w:tmpl w:val="673E4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43B9B"/>
    <w:multiLevelType w:val="hybridMultilevel"/>
    <w:tmpl w:val="F1AC0486"/>
    <w:lvl w:ilvl="0" w:tplc="815E6436">
      <w:start w:val="2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2D668A"/>
    <w:multiLevelType w:val="hybridMultilevel"/>
    <w:tmpl w:val="58BEC6D6"/>
    <w:lvl w:ilvl="0" w:tplc="33080A24">
      <w:start w:val="28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B764C"/>
    <w:multiLevelType w:val="hybridMultilevel"/>
    <w:tmpl w:val="84482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setMargins" w:val="-1"/>
  </w:docVars>
  <w:rsids>
    <w:rsidRoot w:val="002A527B"/>
    <w:rsid w:val="00013141"/>
    <w:rsid w:val="00015D6C"/>
    <w:rsid w:val="00015DEB"/>
    <w:rsid w:val="000171FB"/>
    <w:rsid w:val="00022EC6"/>
    <w:rsid w:val="00024006"/>
    <w:rsid w:val="00024E4A"/>
    <w:rsid w:val="0002596B"/>
    <w:rsid w:val="00031ACA"/>
    <w:rsid w:val="00036653"/>
    <w:rsid w:val="00041BA3"/>
    <w:rsid w:val="00041DAF"/>
    <w:rsid w:val="00044FCF"/>
    <w:rsid w:val="00053006"/>
    <w:rsid w:val="000605F3"/>
    <w:rsid w:val="0006632A"/>
    <w:rsid w:val="00066E52"/>
    <w:rsid w:val="0007031B"/>
    <w:rsid w:val="00071EB7"/>
    <w:rsid w:val="00072840"/>
    <w:rsid w:val="000748A0"/>
    <w:rsid w:val="00075790"/>
    <w:rsid w:val="000764EC"/>
    <w:rsid w:val="00080271"/>
    <w:rsid w:val="000837D3"/>
    <w:rsid w:val="000877E5"/>
    <w:rsid w:val="000906DF"/>
    <w:rsid w:val="00091298"/>
    <w:rsid w:val="00094754"/>
    <w:rsid w:val="000A591F"/>
    <w:rsid w:val="000B1764"/>
    <w:rsid w:val="000B2C55"/>
    <w:rsid w:val="000B3D93"/>
    <w:rsid w:val="000B413F"/>
    <w:rsid w:val="000C09FB"/>
    <w:rsid w:val="000C0B7B"/>
    <w:rsid w:val="000C1D7E"/>
    <w:rsid w:val="000C5ABB"/>
    <w:rsid w:val="000D4470"/>
    <w:rsid w:val="000D562E"/>
    <w:rsid w:val="000D7517"/>
    <w:rsid w:val="000D77BB"/>
    <w:rsid w:val="000F1C32"/>
    <w:rsid w:val="000F5006"/>
    <w:rsid w:val="001046DD"/>
    <w:rsid w:val="001143AE"/>
    <w:rsid w:val="001170A2"/>
    <w:rsid w:val="001271CF"/>
    <w:rsid w:val="00134ECE"/>
    <w:rsid w:val="001352F1"/>
    <w:rsid w:val="00136517"/>
    <w:rsid w:val="001530AA"/>
    <w:rsid w:val="0015614C"/>
    <w:rsid w:val="001642B6"/>
    <w:rsid w:val="00175D65"/>
    <w:rsid w:val="001813EB"/>
    <w:rsid w:val="00186319"/>
    <w:rsid w:val="00191170"/>
    <w:rsid w:val="00191992"/>
    <w:rsid w:val="001A0CBA"/>
    <w:rsid w:val="001A40F2"/>
    <w:rsid w:val="001A5654"/>
    <w:rsid w:val="001B2534"/>
    <w:rsid w:val="001B4310"/>
    <w:rsid w:val="001B4D79"/>
    <w:rsid w:val="001D4636"/>
    <w:rsid w:val="001D7B03"/>
    <w:rsid w:val="001F39FC"/>
    <w:rsid w:val="001F6CC8"/>
    <w:rsid w:val="002026F0"/>
    <w:rsid w:val="00205601"/>
    <w:rsid w:val="00210D2F"/>
    <w:rsid w:val="00210EE6"/>
    <w:rsid w:val="002112F4"/>
    <w:rsid w:val="00212816"/>
    <w:rsid w:val="00212E5D"/>
    <w:rsid w:val="00215151"/>
    <w:rsid w:val="00216B8E"/>
    <w:rsid w:val="00217B05"/>
    <w:rsid w:val="00220801"/>
    <w:rsid w:val="002307D2"/>
    <w:rsid w:val="0023510D"/>
    <w:rsid w:val="0024427A"/>
    <w:rsid w:val="00254593"/>
    <w:rsid w:val="00260D86"/>
    <w:rsid w:val="00263B87"/>
    <w:rsid w:val="002748F4"/>
    <w:rsid w:val="002752C5"/>
    <w:rsid w:val="002754D0"/>
    <w:rsid w:val="00276A01"/>
    <w:rsid w:val="002807D6"/>
    <w:rsid w:val="0028688B"/>
    <w:rsid w:val="0029172A"/>
    <w:rsid w:val="00291DA8"/>
    <w:rsid w:val="0029795B"/>
    <w:rsid w:val="002A0A4F"/>
    <w:rsid w:val="002A0F46"/>
    <w:rsid w:val="002A1F3F"/>
    <w:rsid w:val="002A3C30"/>
    <w:rsid w:val="002A49FA"/>
    <w:rsid w:val="002A4BCE"/>
    <w:rsid w:val="002A527B"/>
    <w:rsid w:val="002A6378"/>
    <w:rsid w:val="002C0706"/>
    <w:rsid w:val="002C5E90"/>
    <w:rsid w:val="002D4A8D"/>
    <w:rsid w:val="002D65E2"/>
    <w:rsid w:val="002E614F"/>
    <w:rsid w:val="0030136C"/>
    <w:rsid w:val="00301ED8"/>
    <w:rsid w:val="003020A2"/>
    <w:rsid w:val="003071E6"/>
    <w:rsid w:val="003139FB"/>
    <w:rsid w:val="00317A2F"/>
    <w:rsid w:val="00325A1B"/>
    <w:rsid w:val="00326109"/>
    <w:rsid w:val="00334E90"/>
    <w:rsid w:val="003411E2"/>
    <w:rsid w:val="00341477"/>
    <w:rsid w:val="0035086E"/>
    <w:rsid w:val="00364C30"/>
    <w:rsid w:val="00366EB2"/>
    <w:rsid w:val="00380037"/>
    <w:rsid w:val="003878A3"/>
    <w:rsid w:val="00390843"/>
    <w:rsid w:val="003959FE"/>
    <w:rsid w:val="003A440B"/>
    <w:rsid w:val="003A493C"/>
    <w:rsid w:val="003A52D9"/>
    <w:rsid w:val="003A5BA7"/>
    <w:rsid w:val="003B41B5"/>
    <w:rsid w:val="003B5E7B"/>
    <w:rsid w:val="003B6426"/>
    <w:rsid w:val="003B6E43"/>
    <w:rsid w:val="003C2BC4"/>
    <w:rsid w:val="003C6D41"/>
    <w:rsid w:val="003D65C4"/>
    <w:rsid w:val="003D7DAE"/>
    <w:rsid w:val="003E77BC"/>
    <w:rsid w:val="003F037D"/>
    <w:rsid w:val="003F05D8"/>
    <w:rsid w:val="003F598B"/>
    <w:rsid w:val="0040308D"/>
    <w:rsid w:val="0040627B"/>
    <w:rsid w:val="00406658"/>
    <w:rsid w:val="00410BC4"/>
    <w:rsid w:val="00413EDE"/>
    <w:rsid w:val="0041487F"/>
    <w:rsid w:val="00416DEE"/>
    <w:rsid w:val="004269D2"/>
    <w:rsid w:val="0042790B"/>
    <w:rsid w:val="0043286D"/>
    <w:rsid w:val="00433437"/>
    <w:rsid w:val="00433472"/>
    <w:rsid w:val="004334D1"/>
    <w:rsid w:val="00435A2E"/>
    <w:rsid w:val="00436240"/>
    <w:rsid w:val="00440543"/>
    <w:rsid w:val="00441AA4"/>
    <w:rsid w:val="004432FA"/>
    <w:rsid w:val="004450FD"/>
    <w:rsid w:val="004511AF"/>
    <w:rsid w:val="00451233"/>
    <w:rsid w:val="00451C17"/>
    <w:rsid w:val="004535DD"/>
    <w:rsid w:val="00456477"/>
    <w:rsid w:val="00457039"/>
    <w:rsid w:val="00460589"/>
    <w:rsid w:val="00460A5D"/>
    <w:rsid w:val="00461D89"/>
    <w:rsid w:val="004629E4"/>
    <w:rsid w:val="00463D38"/>
    <w:rsid w:val="0046512B"/>
    <w:rsid w:val="00465A68"/>
    <w:rsid w:val="004704AF"/>
    <w:rsid w:val="004738E6"/>
    <w:rsid w:val="00476E21"/>
    <w:rsid w:val="00476E47"/>
    <w:rsid w:val="00481E13"/>
    <w:rsid w:val="00481F57"/>
    <w:rsid w:val="004833D4"/>
    <w:rsid w:val="004850FB"/>
    <w:rsid w:val="004876D6"/>
    <w:rsid w:val="004A0003"/>
    <w:rsid w:val="004A289E"/>
    <w:rsid w:val="004A572C"/>
    <w:rsid w:val="004A5B2D"/>
    <w:rsid w:val="004A5D7D"/>
    <w:rsid w:val="004B203D"/>
    <w:rsid w:val="004B4218"/>
    <w:rsid w:val="004B538F"/>
    <w:rsid w:val="004C0A3E"/>
    <w:rsid w:val="004C18B8"/>
    <w:rsid w:val="004D06A4"/>
    <w:rsid w:val="004D0E4A"/>
    <w:rsid w:val="004D17EA"/>
    <w:rsid w:val="004D2281"/>
    <w:rsid w:val="004D25BF"/>
    <w:rsid w:val="004D2EFF"/>
    <w:rsid w:val="004D3E9D"/>
    <w:rsid w:val="004D4DF4"/>
    <w:rsid w:val="004E617D"/>
    <w:rsid w:val="004F2664"/>
    <w:rsid w:val="004F7FE7"/>
    <w:rsid w:val="005001A1"/>
    <w:rsid w:val="00502613"/>
    <w:rsid w:val="00503441"/>
    <w:rsid w:val="00510542"/>
    <w:rsid w:val="00510DC0"/>
    <w:rsid w:val="00515741"/>
    <w:rsid w:val="00520B21"/>
    <w:rsid w:val="0052196B"/>
    <w:rsid w:val="005220C9"/>
    <w:rsid w:val="00527A3E"/>
    <w:rsid w:val="00531939"/>
    <w:rsid w:val="005374BA"/>
    <w:rsid w:val="005379D9"/>
    <w:rsid w:val="00540F23"/>
    <w:rsid w:val="00547086"/>
    <w:rsid w:val="00547EA2"/>
    <w:rsid w:val="00554D47"/>
    <w:rsid w:val="00554E82"/>
    <w:rsid w:val="00561267"/>
    <w:rsid w:val="0057733D"/>
    <w:rsid w:val="00577449"/>
    <w:rsid w:val="00587B2A"/>
    <w:rsid w:val="00591976"/>
    <w:rsid w:val="00591E8C"/>
    <w:rsid w:val="00592D7C"/>
    <w:rsid w:val="00592DB2"/>
    <w:rsid w:val="00594EE3"/>
    <w:rsid w:val="005A10FE"/>
    <w:rsid w:val="005A7DED"/>
    <w:rsid w:val="005B78FD"/>
    <w:rsid w:val="005B7C9F"/>
    <w:rsid w:val="005C0C9E"/>
    <w:rsid w:val="005C204B"/>
    <w:rsid w:val="005C4692"/>
    <w:rsid w:val="005C758B"/>
    <w:rsid w:val="005D0FBB"/>
    <w:rsid w:val="005D4535"/>
    <w:rsid w:val="005D4722"/>
    <w:rsid w:val="005D75B0"/>
    <w:rsid w:val="005D7B72"/>
    <w:rsid w:val="005E4834"/>
    <w:rsid w:val="005E73E5"/>
    <w:rsid w:val="005F0C2F"/>
    <w:rsid w:val="005F1D2C"/>
    <w:rsid w:val="005F204D"/>
    <w:rsid w:val="005F3AB5"/>
    <w:rsid w:val="005F5DBF"/>
    <w:rsid w:val="006000FA"/>
    <w:rsid w:val="006032D4"/>
    <w:rsid w:val="00605583"/>
    <w:rsid w:val="00632A3E"/>
    <w:rsid w:val="0063737B"/>
    <w:rsid w:val="00637A8F"/>
    <w:rsid w:val="00643AF6"/>
    <w:rsid w:val="0064686A"/>
    <w:rsid w:val="006468D6"/>
    <w:rsid w:val="00651404"/>
    <w:rsid w:val="00661ED1"/>
    <w:rsid w:val="00664A5B"/>
    <w:rsid w:val="00666EA9"/>
    <w:rsid w:val="006707A0"/>
    <w:rsid w:val="00680B8A"/>
    <w:rsid w:val="00682C22"/>
    <w:rsid w:val="00684BC7"/>
    <w:rsid w:val="006877C5"/>
    <w:rsid w:val="00692B46"/>
    <w:rsid w:val="00697B64"/>
    <w:rsid w:val="006B104C"/>
    <w:rsid w:val="006B1F47"/>
    <w:rsid w:val="006B29E7"/>
    <w:rsid w:val="006B2B40"/>
    <w:rsid w:val="006B4B6A"/>
    <w:rsid w:val="006B4D25"/>
    <w:rsid w:val="006B5705"/>
    <w:rsid w:val="006C6883"/>
    <w:rsid w:val="006C6A2D"/>
    <w:rsid w:val="006D0054"/>
    <w:rsid w:val="006D0B39"/>
    <w:rsid w:val="006E379A"/>
    <w:rsid w:val="006E4F5F"/>
    <w:rsid w:val="006E6289"/>
    <w:rsid w:val="006F2DA3"/>
    <w:rsid w:val="006F33DE"/>
    <w:rsid w:val="006F7BF5"/>
    <w:rsid w:val="00710D6C"/>
    <w:rsid w:val="007161D0"/>
    <w:rsid w:val="0071701A"/>
    <w:rsid w:val="00717DC1"/>
    <w:rsid w:val="00721CB8"/>
    <w:rsid w:val="00723BFC"/>
    <w:rsid w:val="00727E6B"/>
    <w:rsid w:val="00730EB0"/>
    <w:rsid w:val="007368DD"/>
    <w:rsid w:val="00742206"/>
    <w:rsid w:val="00746F17"/>
    <w:rsid w:val="0075336D"/>
    <w:rsid w:val="00754847"/>
    <w:rsid w:val="00766718"/>
    <w:rsid w:val="00767985"/>
    <w:rsid w:val="00777083"/>
    <w:rsid w:val="0078144C"/>
    <w:rsid w:val="00782676"/>
    <w:rsid w:val="00793061"/>
    <w:rsid w:val="00795BBD"/>
    <w:rsid w:val="007A01D7"/>
    <w:rsid w:val="007A2E43"/>
    <w:rsid w:val="007B2005"/>
    <w:rsid w:val="007B3DB0"/>
    <w:rsid w:val="007B6ADB"/>
    <w:rsid w:val="007B73F0"/>
    <w:rsid w:val="007C150E"/>
    <w:rsid w:val="007C6E84"/>
    <w:rsid w:val="007C7037"/>
    <w:rsid w:val="007D17A0"/>
    <w:rsid w:val="007D3041"/>
    <w:rsid w:val="007D332B"/>
    <w:rsid w:val="007D43CA"/>
    <w:rsid w:val="007D5012"/>
    <w:rsid w:val="007E0C56"/>
    <w:rsid w:val="007E102E"/>
    <w:rsid w:val="007E453F"/>
    <w:rsid w:val="007F2556"/>
    <w:rsid w:val="00806034"/>
    <w:rsid w:val="00810EBB"/>
    <w:rsid w:val="00822546"/>
    <w:rsid w:val="00827626"/>
    <w:rsid w:val="008305EB"/>
    <w:rsid w:val="00830EE8"/>
    <w:rsid w:val="008312BF"/>
    <w:rsid w:val="0083640A"/>
    <w:rsid w:val="00836F32"/>
    <w:rsid w:val="008404E2"/>
    <w:rsid w:val="0084287B"/>
    <w:rsid w:val="00844128"/>
    <w:rsid w:val="008478B0"/>
    <w:rsid w:val="008551FE"/>
    <w:rsid w:val="00856F29"/>
    <w:rsid w:val="00857ECB"/>
    <w:rsid w:val="008621A3"/>
    <w:rsid w:val="00862472"/>
    <w:rsid w:val="0087228A"/>
    <w:rsid w:val="008745F1"/>
    <w:rsid w:val="00874D66"/>
    <w:rsid w:val="00875FB9"/>
    <w:rsid w:val="00876F70"/>
    <w:rsid w:val="00882633"/>
    <w:rsid w:val="00885C5A"/>
    <w:rsid w:val="008A066E"/>
    <w:rsid w:val="008A1532"/>
    <w:rsid w:val="008A2155"/>
    <w:rsid w:val="008B778C"/>
    <w:rsid w:val="008C5A6C"/>
    <w:rsid w:val="008C6017"/>
    <w:rsid w:val="008E154E"/>
    <w:rsid w:val="008E4D7B"/>
    <w:rsid w:val="008E528E"/>
    <w:rsid w:val="008F0784"/>
    <w:rsid w:val="009034EE"/>
    <w:rsid w:val="00913FF6"/>
    <w:rsid w:val="00914C11"/>
    <w:rsid w:val="00916A00"/>
    <w:rsid w:val="00926C12"/>
    <w:rsid w:val="00933055"/>
    <w:rsid w:val="009335C2"/>
    <w:rsid w:val="00951007"/>
    <w:rsid w:val="00960113"/>
    <w:rsid w:val="00962E9A"/>
    <w:rsid w:val="0096641D"/>
    <w:rsid w:val="009716F5"/>
    <w:rsid w:val="00972867"/>
    <w:rsid w:val="0097294D"/>
    <w:rsid w:val="0097383E"/>
    <w:rsid w:val="00977E1E"/>
    <w:rsid w:val="0098408E"/>
    <w:rsid w:val="00985379"/>
    <w:rsid w:val="00993B0F"/>
    <w:rsid w:val="009A29F3"/>
    <w:rsid w:val="009B1642"/>
    <w:rsid w:val="009B184E"/>
    <w:rsid w:val="009B6EEC"/>
    <w:rsid w:val="009C4818"/>
    <w:rsid w:val="009C6B33"/>
    <w:rsid w:val="009D2CE5"/>
    <w:rsid w:val="009D3487"/>
    <w:rsid w:val="009E0F61"/>
    <w:rsid w:val="009E4172"/>
    <w:rsid w:val="009E5556"/>
    <w:rsid w:val="009E5768"/>
    <w:rsid w:val="009F10FB"/>
    <w:rsid w:val="009F4418"/>
    <w:rsid w:val="009F54E8"/>
    <w:rsid w:val="009F5A1A"/>
    <w:rsid w:val="009F5EE4"/>
    <w:rsid w:val="00A021CD"/>
    <w:rsid w:val="00A05A1C"/>
    <w:rsid w:val="00A117AF"/>
    <w:rsid w:val="00A122E7"/>
    <w:rsid w:val="00A20632"/>
    <w:rsid w:val="00A24950"/>
    <w:rsid w:val="00A25C5C"/>
    <w:rsid w:val="00A352B4"/>
    <w:rsid w:val="00A36EA9"/>
    <w:rsid w:val="00A454F7"/>
    <w:rsid w:val="00A46590"/>
    <w:rsid w:val="00A57459"/>
    <w:rsid w:val="00A62E3F"/>
    <w:rsid w:val="00A64F0B"/>
    <w:rsid w:val="00A65366"/>
    <w:rsid w:val="00A65D82"/>
    <w:rsid w:val="00A83595"/>
    <w:rsid w:val="00A85B1F"/>
    <w:rsid w:val="00A86537"/>
    <w:rsid w:val="00A8664B"/>
    <w:rsid w:val="00A8690B"/>
    <w:rsid w:val="00A8780F"/>
    <w:rsid w:val="00A87C64"/>
    <w:rsid w:val="00A90F1F"/>
    <w:rsid w:val="00A913E7"/>
    <w:rsid w:val="00A92562"/>
    <w:rsid w:val="00AA18D3"/>
    <w:rsid w:val="00AA2E65"/>
    <w:rsid w:val="00AA3C92"/>
    <w:rsid w:val="00AA3F79"/>
    <w:rsid w:val="00AB297C"/>
    <w:rsid w:val="00AB3C09"/>
    <w:rsid w:val="00AB4114"/>
    <w:rsid w:val="00AB5DD2"/>
    <w:rsid w:val="00AB73F5"/>
    <w:rsid w:val="00AC1A16"/>
    <w:rsid w:val="00AC41E2"/>
    <w:rsid w:val="00AC4506"/>
    <w:rsid w:val="00AC4C84"/>
    <w:rsid w:val="00AC5AB5"/>
    <w:rsid w:val="00AC5F18"/>
    <w:rsid w:val="00AD3A17"/>
    <w:rsid w:val="00AE2F4D"/>
    <w:rsid w:val="00AF2810"/>
    <w:rsid w:val="00AF3B3F"/>
    <w:rsid w:val="00B05246"/>
    <w:rsid w:val="00B07C4F"/>
    <w:rsid w:val="00B1354F"/>
    <w:rsid w:val="00B13608"/>
    <w:rsid w:val="00B20165"/>
    <w:rsid w:val="00B23C60"/>
    <w:rsid w:val="00B26FC1"/>
    <w:rsid w:val="00B31B5D"/>
    <w:rsid w:val="00B32E54"/>
    <w:rsid w:val="00B32F32"/>
    <w:rsid w:val="00B33CA2"/>
    <w:rsid w:val="00B3671F"/>
    <w:rsid w:val="00B43121"/>
    <w:rsid w:val="00B44D36"/>
    <w:rsid w:val="00B45E71"/>
    <w:rsid w:val="00B46699"/>
    <w:rsid w:val="00B46BE4"/>
    <w:rsid w:val="00B503B2"/>
    <w:rsid w:val="00B52985"/>
    <w:rsid w:val="00B53846"/>
    <w:rsid w:val="00B538B9"/>
    <w:rsid w:val="00B55636"/>
    <w:rsid w:val="00B5681C"/>
    <w:rsid w:val="00B57615"/>
    <w:rsid w:val="00B60DF2"/>
    <w:rsid w:val="00B633EE"/>
    <w:rsid w:val="00B67CEB"/>
    <w:rsid w:val="00B705B6"/>
    <w:rsid w:val="00B81844"/>
    <w:rsid w:val="00B84FA4"/>
    <w:rsid w:val="00B9445B"/>
    <w:rsid w:val="00B94FD9"/>
    <w:rsid w:val="00BA0478"/>
    <w:rsid w:val="00BA42B0"/>
    <w:rsid w:val="00BA4577"/>
    <w:rsid w:val="00BA4C70"/>
    <w:rsid w:val="00BB05A4"/>
    <w:rsid w:val="00BB0C2A"/>
    <w:rsid w:val="00BC029F"/>
    <w:rsid w:val="00BC068E"/>
    <w:rsid w:val="00BC0A84"/>
    <w:rsid w:val="00BC2BF4"/>
    <w:rsid w:val="00BC4472"/>
    <w:rsid w:val="00BC4D6A"/>
    <w:rsid w:val="00BD18D7"/>
    <w:rsid w:val="00BD1F3B"/>
    <w:rsid w:val="00BD6D6A"/>
    <w:rsid w:val="00BD77CD"/>
    <w:rsid w:val="00BE009B"/>
    <w:rsid w:val="00BE65F1"/>
    <w:rsid w:val="00C02B7D"/>
    <w:rsid w:val="00C037D0"/>
    <w:rsid w:val="00C04E51"/>
    <w:rsid w:val="00C10CF6"/>
    <w:rsid w:val="00C1268B"/>
    <w:rsid w:val="00C1409D"/>
    <w:rsid w:val="00C20125"/>
    <w:rsid w:val="00C21392"/>
    <w:rsid w:val="00C30267"/>
    <w:rsid w:val="00C33C04"/>
    <w:rsid w:val="00C34031"/>
    <w:rsid w:val="00C41621"/>
    <w:rsid w:val="00C43256"/>
    <w:rsid w:val="00C45F4D"/>
    <w:rsid w:val="00C51F23"/>
    <w:rsid w:val="00C648DA"/>
    <w:rsid w:val="00C64E6A"/>
    <w:rsid w:val="00C73F2F"/>
    <w:rsid w:val="00C8040F"/>
    <w:rsid w:val="00C80E23"/>
    <w:rsid w:val="00C86E58"/>
    <w:rsid w:val="00C92796"/>
    <w:rsid w:val="00C94B21"/>
    <w:rsid w:val="00CA130F"/>
    <w:rsid w:val="00CA30C1"/>
    <w:rsid w:val="00CA31AF"/>
    <w:rsid w:val="00CB3425"/>
    <w:rsid w:val="00CB45D1"/>
    <w:rsid w:val="00CC312F"/>
    <w:rsid w:val="00CC38E0"/>
    <w:rsid w:val="00CC5870"/>
    <w:rsid w:val="00CD1FD4"/>
    <w:rsid w:val="00CD20EA"/>
    <w:rsid w:val="00CD6B47"/>
    <w:rsid w:val="00CE154A"/>
    <w:rsid w:val="00CE4598"/>
    <w:rsid w:val="00CE6EB6"/>
    <w:rsid w:val="00CE76BD"/>
    <w:rsid w:val="00CF049C"/>
    <w:rsid w:val="00CF1516"/>
    <w:rsid w:val="00CF2299"/>
    <w:rsid w:val="00CF5627"/>
    <w:rsid w:val="00D03CB9"/>
    <w:rsid w:val="00D060BE"/>
    <w:rsid w:val="00D11698"/>
    <w:rsid w:val="00D14392"/>
    <w:rsid w:val="00D23904"/>
    <w:rsid w:val="00D23BD5"/>
    <w:rsid w:val="00D25E8A"/>
    <w:rsid w:val="00D27608"/>
    <w:rsid w:val="00D27D95"/>
    <w:rsid w:val="00D33066"/>
    <w:rsid w:val="00D377D6"/>
    <w:rsid w:val="00D37D4F"/>
    <w:rsid w:val="00D40397"/>
    <w:rsid w:val="00D408E6"/>
    <w:rsid w:val="00D45479"/>
    <w:rsid w:val="00D46D2E"/>
    <w:rsid w:val="00D529B8"/>
    <w:rsid w:val="00D558BC"/>
    <w:rsid w:val="00D56157"/>
    <w:rsid w:val="00D5789F"/>
    <w:rsid w:val="00D60517"/>
    <w:rsid w:val="00D609D9"/>
    <w:rsid w:val="00D63B24"/>
    <w:rsid w:val="00D63EF1"/>
    <w:rsid w:val="00D6429C"/>
    <w:rsid w:val="00D64B4E"/>
    <w:rsid w:val="00D64FD0"/>
    <w:rsid w:val="00D670F0"/>
    <w:rsid w:val="00D67956"/>
    <w:rsid w:val="00D7533E"/>
    <w:rsid w:val="00D75F0D"/>
    <w:rsid w:val="00D76108"/>
    <w:rsid w:val="00D82860"/>
    <w:rsid w:val="00D84D2D"/>
    <w:rsid w:val="00D84F24"/>
    <w:rsid w:val="00D87937"/>
    <w:rsid w:val="00D900A0"/>
    <w:rsid w:val="00D91A21"/>
    <w:rsid w:val="00D92F65"/>
    <w:rsid w:val="00D94D26"/>
    <w:rsid w:val="00DA030D"/>
    <w:rsid w:val="00DA05E5"/>
    <w:rsid w:val="00DA297C"/>
    <w:rsid w:val="00DB414C"/>
    <w:rsid w:val="00DB463D"/>
    <w:rsid w:val="00DB5B07"/>
    <w:rsid w:val="00DC13B6"/>
    <w:rsid w:val="00DD3C49"/>
    <w:rsid w:val="00DD6830"/>
    <w:rsid w:val="00DE1531"/>
    <w:rsid w:val="00DE5219"/>
    <w:rsid w:val="00DE6C67"/>
    <w:rsid w:val="00DE6D9E"/>
    <w:rsid w:val="00DF1689"/>
    <w:rsid w:val="00DF188C"/>
    <w:rsid w:val="00DF5D5B"/>
    <w:rsid w:val="00E027E6"/>
    <w:rsid w:val="00E0379D"/>
    <w:rsid w:val="00E13D2D"/>
    <w:rsid w:val="00E1680E"/>
    <w:rsid w:val="00E17EFC"/>
    <w:rsid w:val="00E2107A"/>
    <w:rsid w:val="00E2339B"/>
    <w:rsid w:val="00E3170B"/>
    <w:rsid w:val="00E32DB8"/>
    <w:rsid w:val="00E3424E"/>
    <w:rsid w:val="00E35C81"/>
    <w:rsid w:val="00E40A04"/>
    <w:rsid w:val="00E40E82"/>
    <w:rsid w:val="00E42060"/>
    <w:rsid w:val="00E46601"/>
    <w:rsid w:val="00E50152"/>
    <w:rsid w:val="00E623CC"/>
    <w:rsid w:val="00E70232"/>
    <w:rsid w:val="00E764E7"/>
    <w:rsid w:val="00E80D37"/>
    <w:rsid w:val="00E82017"/>
    <w:rsid w:val="00E82317"/>
    <w:rsid w:val="00E875E3"/>
    <w:rsid w:val="00E9158D"/>
    <w:rsid w:val="00E91830"/>
    <w:rsid w:val="00E975E6"/>
    <w:rsid w:val="00EA06D1"/>
    <w:rsid w:val="00EA4A5B"/>
    <w:rsid w:val="00EA4BB9"/>
    <w:rsid w:val="00EC5586"/>
    <w:rsid w:val="00ED0140"/>
    <w:rsid w:val="00ED204C"/>
    <w:rsid w:val="00EE418D"/>
    <w:rsid w:val="00EE4CCD"/>
    <w:rsid w:val="00EE791F"/>
    <w:rsid w:val="00EF2602"/>
    <w:rsid w:val="00EF4B1B"/>
    <w:rsid w:val="00EF793E"/>
    <w:rsid w:val="00EF79F9"/>
    <w:rsid w:val="00F02A91"/>
    <w:rsid w:val="00F10BCC"/>
    <w:rsid w:val="00F22736"/>
    <w:rsid w:val="00F24110"/>
    <w:rsid w:val="00F33561"/>
    <w:rsid w:val="00F34431"/>
    <w:rsid w:val="00F34B12"/>
    <w:rsid w:val="00F407E6"/>
    <w:rsid w:val="00F47AB3"/>
    <w:rsid w:val="00F52428"/>
    <w:rsid w:val="00F618DA"/>
    <w:rsid w:val="00F81128"/>
    <w:rsid w:val="00F91A32"/>
    <w:rsid w:val="00F97AB5"/>
    <w:rsid w:val="00F97B10"/>
    <w:rsid w:val="00FA1395"/>
    <w:rsid w:val="00FA338C"/>
    <w:rsid w:val="00FB051C"/>
    <w:rsid w:val="00FB176C"/>
    <w:rsid w:val="00FB3171"/>
    <w:rsid w:val="00FB551D"/>
    <w:rsid w:val="00FB5558"/>
    <w:rsid w:val="00FC1C88"/>
    <w:rsid w:val="00FC2CFF"/>
    <w:rsid w:val="00FD0D6C"/>
    <w:rsid w:val="00FD0E92"/>
    <w:rsid w:val="00FE3732"/>
    <w:rsid w:val="00FE4044"/>
    <w:rsid w:val="00FE4547"/>
    <w:rsid w:val="00FE74D9"/>
    <w:rsid w:val="00FF04B7"/>
    <w:rsid w:val="00FF26DE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43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9FC"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1128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EA4A5B"/>
    <w:rPr>
      <w:lang w:val="en-US" w:eastAsia="en-US" w:bidi="ar-SA"/>
    </w:rPr>
  </w:style>
  <w:style w:type="paragraph" w:customStyle="1" w:styleId="PleadingSig">
    <w:name w:val="Pleading Sig"/>
    <w:basedOn w:val="Normal"/>
    <w:next w:val="Normal"/>
    <w:rsid w:val="00EA4A5B"/>
    <w:pPr>
      <w:jc w:val="both"/>
    </w:pPr>
    <w:rPr>
      <w:szCs w:val="20"/>
    </w:rPr>
  </w:style>
  <w:style w:type="paragraph" w:styleId="EndnoteText">
    <w:name w:val="endnote text"/>
    <w:basedOn w:val="Normal"/>
    <w:semiHidden/>
    <w:rsid w:val="00CE76BD"/>
    <w:rPr>
      <w:sz w:val="20"/>
      <w:szCs w:val="20"/>
    </w:rPr>
  </w:style>
  <w:style w:type="character" w:styleId="EndnoteReference">
    <w:name w:val="endnote reference"/>
    <w:semiHidden/>
    <w:rsid w:val="00CE76BD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F2810"/>
    <w:rPr>
      <w:sz w:val="24"/>
      <w:szCs w:val="24"/>
    </w:rPr>
  </w:style>
  <w:style w:type="paragraph" w:customStyle="1" w:styleId="ccSubsequentLines">
    <w:name w:val="cc_SubsequentLines"/>
    <w:basedOn w:val="Normal"/>
    <w:rsid w:val="00C30267"/>
    <w:pPr>
      <w:ind w:left="720"/>
      <w:jc w:val="both"/>
    </w:pPr>
    <w:rPr>
      <w:szCs w:val="20"/>
    </w:rPr>
  </w:style>
  <w:style w:type="character" w:styleId="CommentReference">
    <w:name w:val="annotation reference"/>
    <w:basedOn w:val="DefaultParagraphFont"/>
    <w:rsid w:val="00E168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680E"/>
  </w:style>
  <w:style w:type="paragraph" w:styleId="CommentSubject">
    <w:name w:val="annotation subject"/>
    <w:basedOn w:val="CommentText"/>
    <w:next w:val="CommentText"/>
    <w:link w:val="CommentSubjectChar"/>
    <w:rsid w:val="00E16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680E"/>
    <w:rPr>
      <w:b/>
      <w:bCs/>
    </w:rPr>
  </w:style>
  <w:style w:type="paragraph" w:styleId="ListParagraph">
    <w:name w:val="List Paragraph"/>
    <w:basedOn w:val="Normal"/>
    <w:uiPriority w:val="34"/>
    <w:qFormat/>
    <w:rsid w:val="002807D6"/>
    <w:pPr>
      <w:ind w:left="720"/>
      <w:contextualSpacing/>
    </w:pPr>
  </w:style>
  <w:style w:type="character" w:customStyle="1" w:styleId="WitnessandExhibitTableHeader">
    <w:name w:val="Witness and Exhibit Table Header"/>
    <w:rsid w:val="00B31B5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2021-09-20T14:49:00Z</dcterms:created>
  <dcterms:modified xsi:type="dcterms:W3CDTF">2021-10-20T19:10:00Z</dcterms:modified>
</cp:coreProperties>
</file>