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EE2" w:rsidRDefault="00462EE2" w:rsidP="00462EE2">
      <w:pPr>
        <w:pStyle w:val="OrderHeading"/>
      </w:pPr>
      <w:r>
        <w:t>BEFORE THE FLORIDA PUBLIC SERVICE COMMISSION</w:t>
      </w:r>
    </w:p>
    <w:p w:rsidR="00462EE2" w:rsidRDefault="00462EE2" w:rsidP="00462EE2">
      <w:pPr>
        <w:pStyle w:val="OrderBody"/>
      </w:pPr>
    </w:p>
    <w:p w:rsidR="00462EE2" w:rsidRDefault="00462EE2" w:rsidP="00462EE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2EE2" w:rsidRPr="00C63FCF" w:rsidTr="00C63FCF">
        <w:trPr>
          <w:trHeight w:val="828"/>
        </w:trPr>
        <w:tc>
          <w:tcPr>
            <w:tcW w:w="4788" w:type="dxa"/>
            <w:tcBorders>
              <w:bottom w:val="single" w:sz="8" w:space="0" w:color="auto"/>
              <w:right w:val="double" w:sz="6" w:space="0" w:color="auto"/>
            </w:tcBorders>
            <w:shd w:val="clear" w:color="auto" w:fill="auto"/>
          </w:tcPr>
          <w:p w:rsidR="00462EE2" w:rsidRDefault="00462EE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62EE2" w:rsidRDefault="00462EE2" w:rsidP="00462EE2">
            <w:pPr>
              <w:pStyle w:val="OrderBody"/>
            </w:pPr>
            <w:r>
              <w:t xml:space="preserve">DOCKET NO. </w:t>
            </w:r>
            <w:bookmarkStart w:id="1" w:name="SSDocketNo"/>
            <w:bookmarkEnd w:id="1"/>
            <w:r>
              <w:t>20260001-EI</w:t>
            </w:r>
          </w:p>
          <w:p w:rsidR="00462EE2" w:rsidRDefault="00462EE2" w:rsidP="00C63FCF">
            <w:pPr>
              <w:pStyle w:val="OrderBody"/>
              <w:tabs>
                <w:tab w:val="center" w:pos="4320"/>
                <w:tab w:val="right" w:pos="8640"/>
              </w:tabs>
              <w:jc w:val="left"/>
            </w:pPr>
            <w:r>
              <w:t xml:space="preserve">ORDER NO. </w:t>
            </w:r>
            <w:bookmarkStart w:id="2" w:name="OrderNo0081"/>
            <w:r w:rsidR="00BA4B10">
              <w:t>PSC-2026-0081-PCO-EI</w:t>
            </w:r>
            <w:bookmarkEnd w:id="2"/>
          </w:p>
          <w:p w:rsidR="00462EE2" w:rsidRDefault="00462EE2" w:rsidP="00C63FCF">
            <w:pPr>
              <w:pStyle w:val="OrderBody"/>
              <w:tabs>
                <w:tab w:val="center" w:pos="4320"/>
                <w:tab w:val="right" w:pos="8640"/>
              </w:tabs>
              <w:jc w:val="left"/>
            </w:pPr>
            <w:r>
              <w:t xml:space="preserve">ISSUED: </w:t>
            </w:r>
            <w:r w:rsidR="00BA4B10">
              <w:t>April 1, 2026</w:t>
            </w:r>
          </w:p>
        </w:tc>
      </w:tr>
    </w:tbl>
    <w:p w:rsidR="00462EE2" w:rsidRDefault="00462EE2" w:rsidP="00462EE2"/>
    <w:p w:rsidR="00CB5276" w:rsidRDefault="00D611DF" w:rsidP="00462EE2">
      <w:r>
        <w:t xml:space="preserve"> </w:t>
      </w:r>
    </w:p>
    <w:p w:rsidR="00462EE2" w:rsidRDefault="00462EE2" w:rsidP="00462EE2">
      <w:pPr>
        <w:pStyle w:val="CenterUnderline"/>
      </w:pPr>
      <w:bookmarkStart w:id="3" w:name="Commissioners"/>
      <w:bookmarkEnd w:id="3"/>
      <w:r>
        <w:t>ORDER</w:t>
      </w:r>
      <w:bookmarkStart w:id="4" w:name="OrderTitle"/>
      <w:r>
        <w:t xml:space="preserve"> GRANTING JOINT MOTION TO SPIN OFF</w:t>
      </w:r>
    </w:p>
    <w:p w:rsidR="00CB5276" w:rsidRDefault="00462EE2" w:rsidP="00462EE2">
      <w:pPr>
        <w:pStyle w:val="CenterUnderline"/>
      </w:pPr>
      <w:r>
        <w:t xml:space="preserve">BAYSIDE UNIT 2 REPLACEMENT POWER ISSUES </w:t>
      </w:r>
      <w:bookmarkEnd w:id="4"/>
    </w:p>
    <w:p w:rsidR="00462EE2" w:rsidRDefault="00462EE2" w:rsidP="00462EE2">
      <w:pPr>
        <w:pStyle w:val="CenterUnderline"/>
      </w:pPr>
    </w:p>
    <w:p w:rsidR="00462EE2" w:rsidRDefault="00462EE2" w:rsidP="00462EE2">
      <w:pPr>
        <w:pStyle w:val="OrderBody"/>
      </w:pPr>
    </w:p>
    <w:p w:rsidR="00CB5276" w:rsidRDefault="00DA7F42">
      <w:pPr>
        <w:pStyle w:val="OrderBody"/>
      </w:pPr>
      <w:bookmarkStart w:id="5" w:name="OrderText"/>
      <w:bookmarkEnd w:id="5"/>
      <w:r>
        <w:tab/>
        <w:t xml:space="preserve">On March 23, 2026, Tampa Electric Company (TECO) and the </w:t>
      </w:r>
      <w:r w:rsidR="00783A07">
        <w:t xml:space="preserve">Office of Public Counsel </w:t>
      </w:r>
      <w:r>
        <w:t>(collectively, Joint Movants) filed a Joint Motion to Spin Off Bayside Unit 2 Replacement Power Issues (Joint Motion). According to the Joint Motion, one of the current issues in</w:t>
      </w:r>
      <w:r w:rsidR="00F916E2">
        <w:t xml:space="preserve"> this docket</w:t>
      </w:r>
      <w:r>
        <w:t xml:space="preserve"> is replacement power costs associated with an outage of TECO’s Bayside Steam Turbine 2</w:t>
      </w:r>
      <w:r w:rsidR="00E1550B">
        <w:t xml:space="preserve"> lasting from October 1, 2024 to August 15, 2025</w:t>
      </w:r>
      <w:r>
        <w:t xml:space="preserve">. The Joint Movants ask to establish a separate docket to review the issues related to this particular outage because they anticipate the evaluation of the docket to be extensive and involve </w:t>
      </w:r>
      <w:r w:rsidR="00E1550B">
        <w:t xml:space="preserve">a large number of </w:t>
      </w:r>
      <w:r w:rsidR="00E1550B">
        <w:softHyphen/>
        <w:t xml:space="preserve">third party confidential documents </w:t>
      </w:r>
      <w:r w:rsidR="00E1550B">
        <w:softHyphen/>
      </w:r>
      <w:r w:rsidR="00F916E2">
        <w:t xml:space="preserve"> </w:t>
      </w:r>
      <w:r w:rsidR="00A62459">
        <w:t>The</w:t>
      </w:r>
      <w:r w:rsidR="00F916E2">
        <w:t xml:space="preserve"> part</w:t>
      </w:r>
      <w:r w:rsidR="00A62459">
        <w:t>ies</w:t>
      </w:r>
      <w:r w:rsidR="00F916E2">
        <w:t xml:space="preserve"> </w:t>
      </w:r>
      <w:r w:rsidR="00A62459">
        <w:t>to</w:t>
      </w:r>
      <w:r w:rsidR="00F916E2">
        <w:t xml:space="preserve"> this docket </w:t>
      </w:r>
      <w:r w:rsidR="00A62459">
        <w:t xml:space="preserve">were consulted with respect to </w:t>
      </w:r>
      <w:r w:rsidR="00F916E2">
        <w:t>the Joint Movants</w:t>
      </w:r>
      <w:r w:rsidR="00E1550B">
        <w:t>’</w:t>
      </w:r>
      <w:r w:rsidR="00F916E2">
        <w:t xml:space="preserve"> request</w:t>
      </w:r>
      <w:r w:rsidR="00A62459">
        <w:t>; they took no position with respect to the Joint Motion</w:t>
      </w:r>
      <w:r w:rsidR="00F916E2">
        <w:t>.</w:t>
      </w:r>
    </w:p>
    <w:p w:rsidR="00DA7F42" w:rsidRDefault="00DA7F42">
      <w:pPr>
        <w:pStyle w:val="OrderBody"/>
      </w:pPr>
    </w:p>
    <w:p w:rsidR="00462EE2" w:rsidRDefault="00DA7F42">
      <w:pPr>
        <w:pStyle w:val="OrderBody"/>
      </w:pPr>
      <w:r>
        <w:tab/>
      </w:r>
      <w:r w:rsidR="00F916E2">
        <w:t xml:space="preserve">Based on the foregoing, the Joint Motion is hereby granted. </w:t>
      </w:r>
      <w:r>
        <w:t xml:space="preserve">This </w:t>
      </w:r>
      <w:r w:rsidR="00961F06">
        <w:t xml:space="preserve">decision </w:t>
      </w:r>
      <w:r>
        <w:t>is consistent with our past practice where we have approved spin-off dockets when finding that it would “result in a more thorough investigation and limit any confusion and inconvenience.</w:t>
      </w:r>
      <w:r w:rsidR="004520C7">
        <w:t>”</w:t>
      </w:r>
      <w:r w:rsidR="004520C7">
        <w:rPr>
          <w:rStyle w:val="FootnoteReference"/>
        </w:rPr>
        <w:footnoteReference w:id="1"/>
      </w:r>
      <w:r w:rsidR="00F916E2">
        <w:t xml:space="preserve"> Here, it is reasonable based on the Joint Movants assertions that the volume and complexity of the issues related to the Bayside Steam Turbine 2 outage may cause unnecessary confusion and inconvenience to the parties in this docket. </w:t>
      </w:r>
      <w:r w:rsidR="00E138BB">
        <w:t>Consistent with the Joint Movants’ request, a new docket shall be opened to address the Bayside Unit 2 replacement power costs. A</w:t>
      </w:r>
      <w:r w:rsidR="00F916E2">
        <w:t xml:space="preserve"> case scheduling order will be issued by the Prehearing Officer in the new docket</w:t>
      </w:r>
      <w:r w:rsidR="00783A07" w:rsidRPr="00783A07">
        <w:t xml:space="preserve"> </w:t>
      </w:r>
      <w:r w:rsidR="00783A07">
        <w:t>for a status conference approximately 60 days after the entry of this order</w:t>
      </w:r>
      <w:r w:rsidR="00F916E2">
        <w:t>.</w:t>
      </w:r>
    </w:p>
    <w:p w:rsidR="00462EE2" w:rsidRDefault="00462EE2">
      <w:pPr>
        <w:pStyle w:val="OrderBody"/>
      </w:pPr>
    </w:p>
    <w:p w:rsidR="00462EE2" w:rsidRPr="00817318" w:rsidRDefault="00462EE2" w:rsidP="00462EE2">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rsidR="00462EE2" w:rsidRPr="00817318" w:rsidRDefault="00462EE2" w:rsidP="00462EE2">
      <w:pPr>
        <w:pStyle w:val="ListParagraph"/>
        <w:ind w:left="0"/>
        <w:jc w:val="both"/>
        <w:rPr>
          <w:rFonts w:ascii="Times New Roman" w:hAnsi="Times New Roman"/>
          <w:iCs/>
          <w:color w:val="212121"/>
        </w:rPr>
      </w:pPr>
    </w:p>
    <w:p w:rsidR="00462EE2" w:rsidRDefault="00462EE2" w:rsidP="00462EE2">
      <w:pPr>
        <w:pStyle w:val="OrderBody"/>
        <w:rPr>
          <w:iCs/>
          <w:color w:val="212121"/>
        </w:rPr>
      </w:pPr>
      <w:r w:rsidRPr="00817318">
        <w:rPr>
          <w:iCs/>
          <w:color w:val="212121"/>
        </w:rPr>
        <w:tab/>
        <w:t>ORDERED by Commissioner</w:t>
      </w:r>
      <w:r>
        <w:rPr>
          <w:iCs/>
          <w:color w:val="212121"/>
        </w:rPr>
        <w:t xml:space="preserve"> Gary F. Clark</w:t>
      </w:r>
      <w:r w:rsidRPr="00817318">
        <w:rPr>
          <w:iCs/>
          <w:color w:val="212121"/>
        </w:rPr>
        <w:t xml:space="preserve">, as Prehearing Officer, that the </w:t>
      </w:r>
      <w:r>
        <w:rPr>
          <w:iCs/>
          <w:color w:val="212121"/>
        </w:rPr>
        <w:t xml:space="preserve">Joint Motion </w:t>
      </w:r>
      <w:r w:rsidR="00F916E2">
        <w:rPr>
          <w:iCs/>
          <w:color w:val="212121"/>
        </w:rPr>
        <w:t>to Spin Off Bayside Unit 2 Replacement Power Issues is hereby granted.</w:t>
      </w:r>
    </w:p>
    <w:p w:rsidR="00462EE2" w:rsidRDefault="00462EE2" w:rsidP="00462EE2">
      <w:pPr>
        <w:pStyle w:val="OrderBody"/>
        <w:rPr>
          <w:iCs/>
          <w:color w:val="212121"/>
        </w:rPr>
      </w:pPr>
    </w:p>
    <w:p w:rsidR="00462EE2" w:rsidRDefault="00462EE2" w:rsidP="00462EE2">
      <w:pPr>
        <w:pStyle w:val="OrderBody"/>
      </w:pPr>
    </w:p>
    <w:p w:rsidR="00462EE2" w:rsidRDefault="00462EE2" w:rsidP="00462EE2">
      <w:pPr>
        <w:pStyle w:val="OrderBody"/>
        <w:keepNext/>
        <w:keepLines/>
      </w:pPr>
      <w:r>
        <w:lastRenderedPageBreak/>
        <w:tab/>
        <w:t xml:space="preserve">By ORDER of Commissioner Gary F. Clark, as Prehearing Officer, this </w:t>
      </w:r>
      <w:bookmarkStart w:id="6" w:name="replaceDate"/>
      <w:bookmarkEnd w:id="6"/>
      <w:r w:rsidR="00BA4B10">
        <w:rPr>
          <w:u w:val="single"/>
        </w:rPr>
        <w:t>1st</w:t>
      </w:r>
      <w:r w:rsidR="00BA4B10">
        <w:t xml:space="preserve"> day of </w:t>
      </w:r>
      <w:r w:rsidR="00BA4B10">
        <w:rPr>
          <w:u w:val="single"/>
        </w:rPr>
        <w:t>April</w:t>
      </w:r>
      <w:r w:rsidR="00BA4B10">
        <w:t xml:space="preserve">, </w:t>
      </w:r>
      <w:r w:rsidR="00BA4B10">
        <w:rPr>
          <w:u w:val="single"/>
        </w:rPr>
        <w:t>2026</w:t>
      </w:r>
      <w:r w:rsidR="00BA4B10">
        <w:t>.</w:t>
      </w:r>
    </w:p>
    <w:p w:rsidR="00BA4B10" w:rsidRPr="00BA4B10" w:rsidRDefault="00BA4B10" w:rsidP="00462EE2">
      <w:pPr>
        <w:pStyle w:val="OrderBody"/>
        <w:keepNext/>
        <w:keepLines/>
      </w:pPr>
    </w:p>
    <w:p w:rsidR="00462EE2" w:rsidRDefault="00462EE2" w:rsidP="00462EE2">
      <w:pPr>
        <w:pStyle w:val="OrderBody"/>
        <w:keepNext/>
        <w:keepLines/>
      </w:pPr>
    </w:p>
    <w:p w:rsidR="00462EE2" w:rsidRDefault="00462EE2" w:rsidP="00462EE2">
      <w:pPr>
        <w:pStyle w:val="OrderBody"/>
        <w:keepNext/>
        <w:keepLines/>
      </w:pPr>
    </w:p>
    <w:p w:rsidR="00BA4B10" w:rsidRDefault="00BA4B10" w:rsidP="00462EE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62EE2" w:rsidTr="00462EE2">
        <w:tc>
          <w:tcPr>
            <w:tcW w:w="720" w:type="dxa"/>
            <w:shd w:val="clear" w:color="auto" w:fill="auto"/>
          </w:tcPr>
          <w:p w:rsidR="00462EE2" w:rsidRDefault="00462EE2" w:rsidP="00462EE2">
            <w:pPr>
              <w:pStyle w:val="OrderBody"/>
              <w:keepNext/>
              <w:keepLines/>
            </w:pPr>
            <w:bookmarkStart w:id="7" w:name="bkmrkSignature" w:colFirst="0" w:colLast="0"/>
          </w:p>
        </w:tc>
        <w:tc>
          <w:tcPr>
            <w:tcW w:w="4320" w:type="dxa"/>
            <w:tcBorders>
              <w:bottom w:val="single" w:sz="4" w:space="0" w:color="auto"/>
            </w:tcBorders>
            <w:shd w:val="clear" w:color="auto" w:fill="auto"/>
          </w:tcPr>
          <w:p w:rsidR="00462EE2" w:rsidRDefault="00837C84" w:rsidP="00462EE2">
            <w:pPr>
              <w:pStyle w:val="OrderBody"/>
              <w:keepNext/>
              <w:keepLines/>
            </w:pPr>
            <w:r>
              <w:t>/s/ Gary F. Clark</w:t>
            </w:r>
            <w:bookmarkStart w:id="8" w:name="_GoBack"/>
            <w:bookmarkEnd w:id="8"/>
          </w:p>
        </w:tc>
      </w:tr>
      <w:bookmarkEnd w:id="7"/>
      <w:tr w:rsidR="00462EE2" w:rsidTr="00462EE2">
        <w:tc>
          <w:tcPr>
            <w:tcW w:w="720" w:type="dxa"/>
            <w:shd w:val="clear" w:color="auto" w:fill="auto"/>
          </w:tcPr>
          <w:p w:rsidR="00462EE2" w:rsidRDefault="00462EE2" w:rsidP="00462EE2">
            <w:pPr>
              <w:pStyle w:val="OrderBody"/>
              <w:keepNext/>
              <w:keepLines/>
            </w:pPr>
          </w:p>
        </w:tc>
        <w:tc>
          <w:tcPr>
            <w:tcW w:w="4320" w:type="dxa"/>
            <w:tcBorders>
              <w:top w:val="single" w:sz="4" w:space="0" w:color="auto"/>
            </w:tcBorders>
            <w:shd w:val="clear" w:color="auto" w:fill="auto"/>
          </w:tcPr>
          <w:p w:rsidR="00462EE2" w:rsidRDefault="00462EE2" w:rsidP="00462EE2">
            <w:pPr>
              <w:pStyle w:val="OrderBody"/>
              <w:keepNext/>
              <w:keepLines/>
            </w:pPr>
            <w:r>
              <w:t>GARY F. CLARK</w:t>
            </w:r>
          </w:p>
          <w:p w:rsidR="00462EE2" w:rsidRDefault="00462EE2" w:rsidP="00462EE2">
            <w:pPr>
              <w:pStyle w:val="OrderBody"/>
              <w:keepNext/>
              <w:keepLines/>
            </w:pPr>
            <w:r>
              <w:t>Commissioner and Prehearing Officer</w:t>
            </w:r>
          </w:p>
        </w:tc>
      </w:tr>
    </w:tbl>
    <w:p w:rsidR="00462EE2" w:rsidRDefault="00462EE2" w:rsidP="00462EE2">
      <w:pPr>
        <w:pStyle w:val="OrderSigInfo"/>
        <w:keepNext/>
        <w:keepLines/>
      </w:pPr>
      <w:r>
        <w:t>Florida Public Service Commission</w:t>
      </w:r>
    </w:p>
    <w:p w:rsidR="00462EE2" w:rsidRDefault="00462EE2" w:rsidP="00462EE2">
      <w:pPr>
        <w:pStyle w:val="OrderSigInfo"/>
        <w:keepNext/>
        <w:keepLines/>
      </w:pPr>
      <w:r>
        <w:t>2540 Shumard Oak Boulevard</w:t>
      </w:r>
    </w:p>
    <w:p w:rsidR="00462EE2" w:rsidRDefault="00462EE2" w:rsidP="00462EE2">
      <w:pPr>
        <w:pStyle w:val="OrderSigInfo"/>
        <w:keepNext/>
        <w:keepLines/>
      </w:pPr>
      <w:r>
        <w:t>Tallahassee, Florida 32399</w:t>
      </w:r>
    </w:p>
    <w:p w:rsidR="00462EE2" w:rsidRDefault="00462EE2" w:rsidP="00462EE2">
      <w:pPr>
        <w:pStyle w:val="OrderSigInfo"/>
        <w:keepNext/>
        <w:keepLines/>
      </w:pPr>
      <w:r>
        <w:t>(850) 413</w:t>
      </w:r>
      <w:r>
        <w:noBreakHyphen/>
        <w:t>6770</w:t>
      </w:r>
    </w:p>
    <w:p w:rsidR="00462EE2" w:rsidRDefault="00462EE2" w:rsidP="00462EE2">
      <w:pPr>
        <w:pStyle w:val="OrderSigInfo"/>
        <w:keepNext/>
        <w:keepLines/>
      </w:pPr>
      <w:r>
        <w:t>www.floridapsc.com</w:t>
      </w:r>
    </w:p>
    <w:p w:rsidR="00462EE2" w:rsidRDefault="00462EE2" w:rsidP="00462EE2">
      <w:pPr>
        <w:pStyle w:val="OrderSigInfo"/>
        <w:keepNext/>
        <w:keepLines/>
      </w:pPr>
    </w:p>
    <w:p w:rsidR="00462EE2" w:rsidRDefault="00462EE2" w:rsidP="00462EE2">
      <w:pPr>
        <w:pStyle w:val="OrderSigInfo"/>
        <w:keepNext/>
        <w:keepLines/>
      </w:pPr>
      <w:r>
        <w:t>Copies furnished:  A copy of this document is provided to the parties of record at the time of issuance and, if applicable, interested persons.</w:t>
      </w:r>
    </w:p>
    <w:p w:rsidR="00462EE2" w:rsidRDefault="00462EE2" w:rsidP="00462EE2">
      <w:pPr>
        <w:pStyle w:val="OrderBody"/>
        <w:keepNext/>
        <w:keepLines/>
      </w:pPr>
    </w:p>
    <w:p w:rsidR="00D4659F" w:rsidRDefault="00D4659F" w:rsidP="00462EE2">
      <w:pPr>
        <w:pStyle w:val="OrderBody"/>
        <w:keepNext/>
        <w:keepLines/>
      </w:pPr>
    </w:p>
    <w:p w:rsidR="00462EE2" w:rsidRDefault="00462EE2" w:rsidP="00462EE2">
      <w:pPr>
        <w:pStyle w:val="OrderBody"/>
        <w:keepNext/>
        <w:keepLines/>
      </w:pPr>
      <w:r>
        <w:t>MRT</w:t>
      </w:r>
    </w:p>
    <w:p w:rsidR="00462EE2" w:rsidRDefault="00462EE2" w:rsidP="00462EE2">
      <w:pPr>
        <w:pStyle w:val="OrderBody"/>
      </w:pPr>
    </w:p>
    <w:p w:rsidR="00D4659F" w:rsidRDefault="00D4659F" w:rsidP="00462EE2">
      <w:pPr>
        <w:pStyle w:val="OrderBody"/>
      </w:pPr>
    </w:p>
    <w:p w:rsidR="00462EE2" w:rsidRDefault="00462EE2" w:rsidP="00462EE2">
      <w:pPr>
        <w:pStyle w:val="CenterUnderline"/>
      </w:pPr>
      <w:r>
        <w:t>NOTICE OF FURTHER PROCEEDINGS OR JUDICIAL REVIEW</w:t>
      </w:r>
    </w:p>
    <w:p w:rsidR="00B055D7" w:rsidRDefault="00B055D7" w:rsidP="00462EE2">
      <w:pPr>
        <w:pStyle w:val="CenterUnderline"/>
        <w:rPr>
          <w:u w:val="none"/>
        </w:rPr>
      </w:pPr>
    </w:p>
    <w:p w:rsidR="00462EE2" w:rsidRDefault="00462EE2" w:rsidP="00462EE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62EE2" w:rsidRDefault="00462EE2" w:rsidP="00462EE2">
      <w:pPr>
        <w:pStyle w:val="OrderBody"/>
      </w:pPr>
    </w:p>
    <w:p w:rsidR="00462EE2" w:rsidRDefault="00462EE2" w:rsidP="00462EE2">
      <w:pPr>
        <w:pStyle w:val="OrderBody"/>
      </w:pPr>
      <w:r>
        <w:tab/>
        <w:t>Mediation may be available on a case-by-case basis.  If mediation is conducted, it does not affect a substantially interested person's right to a hearing.</w:t>
      </w:r>
    </w:p>
    <w:p w:rsidR="00462EE2" w:rsidRDefault="00462EE2" w:rsidP="00462EE2">
      <w:pPr>
        <w:pStyle w:val="OrderBody"/>
      </w:pPr>
    </w:p>
    <w:p w:rsidR="00462EE2" w:rsidRPr="00462EE2" w:rsidRDefault="00462EE2" w:rsidP="00462EE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62EE2" w:rsidRPr="00462EE2">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D3D" w:rsidRDefault="00B61D3D">
      <w:r>
        <w:separator/>
      </w:r>
    </w:p>
  </w:endnote>
  <w:endnote w:type="continuationSeparator" w:id="0">
    <w:p w:rsidR="00B61D3D" w:rsidRDefault="00B6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D3D" w:rsidRDefault="00B61D3D">
      <w:r>
        <w:separator/>
      </w:r>
    </w:p>
  </w:footnote>
  <w:footnote w:type="continuationSeparator" w:id="0">
    <w:p w:rsidR="00B61D3D" w:rsidRDefault="00B61D3D">
      <w:r>
        <w:continuationSeparator/>
      </w:r>
    </w:p>
  </w:footnote>
  <w:footnote w:id="1">
    <w:p w:rsidR="004520C7" w:rsidRPr="00D4659F" w:rsidRDefault="004520C7">
      <w:pPr>
        <w:pStyle w:val="FootnoteText"/>
      </w:pPr>
      <w:r>
        <w:rPr>
          <w:rStyle w:val="FootnoteReference"/>
        </w:rPr>
        <w:footnoteRef/>
      </w:r>
      <w:r>
        <w:t xml:space="preserve"> </w:t>
      </w:r>
      <w:r w:rsidR="00D4659F">
        <w:t xml:space="preserve">Order No. 15788, issued February 28, 1986, in Docket No. 860001-EI, </w:t>
      </w:r>
      <w:r w:rsidR="002D517E" w:rsidRPr="002D517E">
        <w:rPr>
          <w:i/>
        </w:rPr>
        <w:t xml:space="preserve">In </w:t>
      </w:r>
      <w:r w:rsidR="002D517E">
        <w:rPr>
          <w:i/>
        </w:rPr>
        <w:t>r</w:t>
      </w:r>
      <w:r w:rsidR="002D517E" w:rsidRPr="002D517E">
        <w:rPr>
          <w:i/>
        </w:rPr>
        <w:t>e: Fuel and Purchased Power Cost Recovery Clause with Generating Performance Incentive Factor</w:t>
      </w:r>
      <w:r w:rsidR="002D517E">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1 ">
      <w:r w:rsidR="00837C84">
        <w:t>PSC-2026-0081-PCO-EI</w:t>
      </w:r>
    </w:fldSimple>
  </w:p>
  <w:p w:rsidR="00FA6EFD" w:rsidRDefault="00462EE2">
    <w:pPr>
      <w:pStyle w:val="OrderHeader"/>
    </w:pPr>
    <w:bookmarkStart w:id="9" w:name="HeaderDocketNo"/>
    <w:bookmarkEnd w:id="9"/>
    <w:r>
      <w:t>DOCKET NO. 20260001-EI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37C8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01-EI"/>
  </w:docVars>
  <w:rsids>
    <w:rsidRoot w:val="00462EE2"/>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517E"/>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20C7"/>
    <w:rsid w:val="00453C21"/>
    <w:rsid w:val="0045537F"/>
    <w:rsid w:val="00457DC7"/>
    <w:rsid w:val="00462EE2"/>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4B4D"/>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76A32"/>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3A07"/>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000"/>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37C84"/>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1F06"/>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459"/>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B71A9"/>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3D"/>
    <w:rsid w:val="00B61D42"/>
    <w:rsid w:val="00B67A43"/>
    <w:rsid w:val="00B67F9F"/>
    <w:rsid w:val="00B71D1F"/>
    <w:rsid w:val="00B72B25"/>
    <w:rsid w:val="00B72CFF"/>
    <w:rsid w:val="00B73DE6"/>
    <w:rsid w:val="00B761CD"/>
    <w:rsid w:val="00B76B66"/>
    <w:rsid w:val="00B84241"/>
    <w:rsid w:val="00B86EF0"/>
    <w:rsid w:val="00B91D1B"/>
    <w:rsid w:val="00B96969"/>
    <w:rsid w:val="00B97900"/>
    <w:rsid w:val="00BA1229"/>
    <w:rsid w:val="00BA44A8"/>
    <w:rsid w:val="00BA49C5"/>
    <w:rsid w:val="00BA4B10"/>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59F"/>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A7F42"/>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38BB"/>
    <w:rsid w:val="00E1550B"/>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3D3E"/>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16E2"/>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3E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462EE2"/>
    <w:pPr>
      <w:ind w:left="720"/>
      <w:contextualSpacing/>
    </w:pPr>
    <w:rPr>
      <w:rFonts w:ascii="Calibri" w:eastAsia="Calibri" w:hAnsi="Calibri"/>
    </w:rPr>
  </w:style>
  <w:style w:type="paragraph" w:styleId="BalloonText">
    <w:name w:val="Balloon Text"/>
    <w:basedOn w:val="Normal"/>
    <w:link w:val="BalloonTextChar"/>
    <w:semiHidden/>
    <w:unhideWhenUsed/>
    <w:rsid w:val="00961F06"/>
    <w:rPr>
      <w:rFonts w:ascii="Segoe UI" w:hAnsi="Segoe UI" w:cs="Segoe UI"/>
      <w:sz w:val="18"/>
      <w:szCs w:val="18"/>
    </w:rPr>
  </w:style>
  <w:style w:type="character" w:customStyle="1" w:styleId="BalloonTextChar">
    <w:name w:val="Balloon Text Char"/>
    <w:basedOn w:val="DefaultParagraphFont"/>
    <w:link w:val="BalloonText"/>
    <w:semiHidden/>
    <w:rsid w:val="00961F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C26C6-ED0C-4B94-AE86-4FC22B73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2026-04-01T17:34:00Z</dcterms:created>
  <dcterms:modified xsi:type="dcterms:W3CDTF">2026-04-01T18:13:00Z</dcterms:modified>
</cp:coreProperties>
</file>