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01862" w14:textId="77777777" w:rsidR="00111CD4" w:rsidRDefault="00111CD4" w:rsidP="00111CD4">
      <w:pPr>
        <w:pStyle w:val="OrderHeading"/>
      </w:pPr>
      <w:r>
        <w:t>BEFORE THE FLORIDA PUBLIC SERVICE COMMISSION</w:t>
      </w:r>
    </w:p>
    <w:p w14:paraId="38745333" w14:textId="77777777" w:rsidR="00111CD4" w:rsidRDefault="00111CD4" w:rsidP="00111CD4">
      <w:pPr>
        <w:pStyle w:val="OrderBody"/>
      </w:pPr>
    </w:p>
    <w:p w14:paraId="61A89F12" w14:textId="77777777" w:rsidR="00111CD4" w:rsidRDefault="00111CD4" w:rsidP="00111C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1CD4" w:rsidRPr="00C63FCF" w14:paraId="224420E4" w14:textId="77777777" w:rsidTr="00C63FCF">
        <w:trPr>
          <w:trHeight w:val="828"/>
        </w:trPr>
        <w:tc>
          <w:tcPr>
            <w:tcW w:w="4788" w:type="dxa"/>
            <w:tcBorders>
              <w:bottom w:val="single" w:sz="8" w:space="0" w:color="auto"/>
              <w:right w:val="double" w:sz="6" w:space="0" w:color="auto"/>
            </w:tcBorders>
            <w:shd w:val="clear" w:color="auto" w:fill="auto"/>
          </w:tcPr>
          <w:p w14:paraId="1CEB63B0" w14:textId="77777777" w:rsidR="00111CD4" w:rsidRDefault="00111CD4" w:rsidP="00C63FCF">
            <w:pPr>
              <w:pStyle w:val="OrderBody"/>
              <w:tabs>
                <w:tab w:val="center" w:pos="4320"/>
                <w:tab w:val="right" w:pos="8640"/>
              </w:tabs>
              <w:jc w:val="left"/>
            </w:pPr>
            <w:r>
              <w:t xml:space="preserve">In re: </w:t>
            </w:r>
            <w:bookmarkStart w:id="0" w:name="SSInRe"/>
            <w:bookmarkEnd w:id="0"/>
            <w:r>
              <w:t>Application for amendment of Certificate No. 684-W to add territory in Citrus County, by Citrus Waterworks, Inc.</w:t>
            </w:r>
          </w:p>
        </w:tc>
        <w:tc>
          <w:tcPr>
            <w:tcW w:w="4788" w:type="dxa"/>
            <w:tcBorders>
              <w:left w:val="double" w:sz="6" w:space="0" w:color="auto"/>
            </w:tcBorders>
            <w:shd w:val="clear" w:color="auto" w:fill="auto"/>
          </w:tcPr>
          <w:p w14:paraId="0D5C0ADE" w14:textId="77777777" w:rsidR="00111CD4" w:rsidRDefault="00111CD4" w:rsidP="00111CD4">
            <w:pPr>
              <w:pStyle w:val="OrderBody"/>
            </w:pPr>
            <w:r>
              <w:t xml:space="preserve">DOCKET NO. </w:t>
            </w:r>
            <w:bookmarkStart w:id="1" w:name="SSDocketNo"/>
            <w:bookmarkEnd w:id="1"/>
            <w:r>
              <w:t>20250140-WU</w:t>
            </w:r>
          </w:p>
          <w:p w14:paraId="1F199568" w14:textId="52DBCEAD" w:rsidR="00111CD4" w:rsidRDefault="00111CD4" w:rsidP="00C63FCF">
            <w:pPr>
              <w:pStyle w:val="OrderBody"/>
              <w:tabs>
                <w:tab w:val="center" w:pos="4320"/>
                <w:tab w:val="right" w:pos="8640"/>
              </w:tabs>
              <w:jc w:val="left"/>
            </w:pPr>
            <w:r>
              <w:t xml:space="preserve">ORDER NO. </w:t>
            </w:r>
            <w:bookmarkStart w:id="2" w:name="OrderNo0095"/>
            <w:r w:rsidR="00297E82">
              <w:t>PSC-2026-0095-FOF-WU</w:t>
            </w:r>
            <w:bookmarkEnd w:id="2"/>
          </w:p>
          <w:p w14:paraId="33857772" w14:textId="0E1437DE" w:rsidR="00111CD4" w:rsidRDefault="00111CD4" w:rsidP="00C63FCF">
            <w:pPr>
              <w:pStyle w:val="OrderBody"/>
              <w:tabs>
                <w:tab w:val="center" w:pos="4320"/>
                <w:tab w:val="right" w:pos="8640"/>
              </w:tabs>
              <w:jc w:val="left"/>
            </w:pPr>
            <w:r>
              <w:t xml:space="preserve">ISSUED: </w:t>
            </w:r>
            <w:r w:rsidR="00297E82">
              <w:t>April 16, 2026</w:t>
            </w:r>
          </w:p>
        </w:tc>
      </w:tr>
    </w:tbl>
    <w:p w14:paraId="2AAE8174" w14:textId="77777777" w:rsidR="00111CD4" w:rsidRDefault="00111CD4" w:rsidP="00111CD4"/>
    <w:p w14:paraId="03A90295" w14:textId="53C804D2" w:rsidR="00CB5276" w:rsidRDefault="00CB5276" w:rsidP="00BA2349"/>
    <w:p w14:paraId="05D4AD87" w14:textId="77777777" w:rsidR="00111CD4" w:rsidRPr="008D1D5C" w:rsidRDefault="00111CD4" w:rsidP="00BA2349">
      <w:pPr>
        <w:jc w:val="center"/>
        <w:rPr>
          <w:rFonts w:eastAsiaTheme="minorHAnsi" w:cstheme="minorBidi"/>
          <w:szCs w:val="22"/>
        </w:rPr>
      </w:pPr>
      <w:bookmarkStart w:id="3" w:name="Commissioners"/>
      <w:bookmarkEnd w:id="3"/>
      <w:r w:rsidRPr="008D1D5C">
        <w:rPr>
          <w:rFonts w:eastAsiaTheme="minorHAnsi" w:cstheme="minorBidi"/>
          <w:szCs w:val="22"/>
        </w:rPr>
        <w:t xml:space="preserve">The following Commissioners participated in the disposition of this matter: </w:t>
      </w:r>
    </w:p>
    <w:p w14:paraId="4B11CBA4" w14:textId="77777777" w:rsidR="00111CD4" w:rsidRPr="008D1D5C" w:rsidRDefault="00111CD4" w:rsidP="00BA2349">
      <w:pPr>
        <w:jc w:val="center"/>
        <w:rPr>
          <w:rFonts w:eastAsiaTheme="minorHAnsi" w:cstheme="minorBidi"/>
          <w:szCs w:val="22"/>
        </w:rPr>
      </w:pPr>
    </w:p>
    <w:p w14:paraId="04BE23E1" w14:textId="77777777" w:rsidR="00111CD4" w:rsidRPr="008D1D5C" w:rsidRDefault="00111CD4" w:rsidP="00BA2349">
      <w:pPr>
        <w:jc w:val="center"/>
        <w:rPr>
          <w:rFonts w:eastAsiaTheme="minorHAnsi" w:cstheme="minorBidi"/>
          <w:szCs w:val="22"/>
        </w:rPr>
      </w:pPr>
      <w:r>
        <w:rPr>
          <w:rFonts w:eastAsiaTheme="minorHAnsi" w:cstheme="minorBidi"/>
          <w:szCs w:val="22"/>
        </w:rPr>
        <w:t>GABRIELLA PASSIDOMO SMITH</w:t>
      </w:r>
      <w:r w:rsidRPr="008D1D5C">
        <w:rPr>
          <w:rFonts w:eastAsiaTheme="minorHAnsi" w:cstheme="minorBidi"/>
          <w:szCs w:val="22"/>
        </w:rPr>
        <w:t>, Chairman</w:t>
      </w:r>
    </w:p>
    <w:p w14:paraId="0D73254A" w14:textId="77777777" w:rsidR="00111CD4" w:rsidRPr="008D1D5C" w:rsidRDefault="00111CD4" w:rsidP="00BA2349">
      <w:pPr>
        <w:jc w:val="center"/>
        <w:rPr>
          <w:rFonts w:eastAsiaTheme="minorHAnsi" w:cstheme="minorBidi"/>
          <w:szCs w:val="22"/>
        </w:rPr>
      </w:pPr>
      <w:r>
        <w:rPr>
          <w:rFonts w:eastAsiaTheme="minorHAnsi" w:cstheme="minorBidi"/>
          <w:szCs w:val="22"/>
        </w:rPr>
        <w:t>GARY F. CLARK</w:t>
      </w:r>
    </w:p>
    <w:p w14:paraId="156A445A" w14:textId="77777777" w:rsidR="00111CD4" w:rsidRPr="008D1D5C" w:rsidRDefault="00111CD4" w:rsidP="00BA2349">
      <w:pPr>
        <w:jc w:val="center"/>
        <w:rPr>
          <w:rFonts w:eastAsiaTheme="minorHAnsi" w:cstheme="minorBidi"/>
          <w:szCs w:val="22"/>
        </w:rPr>
      </w:pPr>
      <w:r>
        <w:rPr>
          <w:rFonts w:eastAsiaTheme="minorHAnsi" w:cstheme="minorBidi"/>
          <w:szCs w:val="22"/>
        </w:rPr>
        <w:t>MIKE LA ROSA</w:t>
      </w:r>
    </w:p>
    <w:p w14:paraId="28CCFA94" w14:textId="77777777" w:rsidR="00111CD4" w:rsidRPr="008D1D5C" w:rsidRDefault="00111CD4" w:rsidP="00BA2349">
      <w:pPr>
        <w:jc w:val="center"/>
        <w:rPr>
          <w:rFonts w:eastAsiaTheme="minorHAnsi" w:cstheme="minorBidi"/>
          <w:szCs w:val="22"/>
        </w:rPr>
      </w:pPr>
      <w:r>
        <w:rPr>
          <w:rFonts w:eastAsiaTheme="minorHAnsi" w:cstheme="minorBidi"/>
          <w:szCs w:val="22"/>
        </w:rPr>
        <w:t>BOBBY PAYNE</w:t>
      </w:r>
    </w:p>
    <w:p w14:paraId="5AB5B6FD" w14:textId="77777777" w:rsidR="00111CD4" w:rsidRPr="008D1D5C" w:rsidRDefault="00111CD4" w:rsidP="00BA2349">
      <w:pPr>
        <w:jc w:val="center"/>
        <w:rPr>
          <w:rFonts w:eastAsiaTheme="minorHAnsi" w:cstheme="minorBidi"/>
          <w:szCs w:val="22"/>
        </w:rPr>
      </w:pPr>
      <w:r>
        <w:rPr>
          <w:rFonts w:eastAsiaTheme="minorHAnsi" w:cstheme="minorBidi"/>
          <w:szCs w:val="22"/>
        </w:rPr>
        <w:t>ANA ORTEGA</w:t>
      </w:r>
    </w:p>
    <w:p w14:paraId="0839DCBC" w14:textId="77777777" w:rsidR="00111CD4" w:rsidRPr="008D1D5C" w:rsidRDefault="00111CD4" w:rsidP="00BA2349">
      <w:pPr>
        <w:rPr>
          <w:rFonts w:eastAsiaTheme="minorHAnsi" w:cstheme="minorBidi"/>
          <w:szCs w:val="22"/>
        </w:rPr>
      </w:pPr>
    </w:p>
    <w:p w14:paraId="2ED5BD17" w14:textId="77777777" w:rsidR="00CB5276" w:rsidRDefault="00CB5276" w:rsidP="00BA2349">
      <w:pPr>
        <w:pStyle w:val="OrderBody"/>
      </w:pPr>
    </w:p>
    <w:p w14:paraId="58C3D5F3" w14:textId="77777777" w:rsidR="00111CD4" w:rsidRDefault="00111CD4" w:rsidP="00030280">
      <w:pPr>
        <w:pStyle w:val="CenterUnderline"/>
      </w:pPr>
      <w:r>
        <w:t>ORDER</w:t>
      </w:r>
      <w:bookmarkStart w:id="4" w:name="OrderTitle"/>
      <w:r>
        <w:t xml:space="preserve"> </w:t>
      </w:r>
      <w:r w:rsidR="00030280">
        <w:t>APPROVING AMENDMENT TO WATER CERTIFICATE 684-W TO ADD TERRITORY AND DECLINING TO INITIATE SHOW CAUSE PROCEEDINGS</w:t>
      </w:r>
      <w:r>
        <w:t xml:space="preserve"> </w:t>
      </w:r>
      <w:bookmarkEnd w:id="4"/>
    </w:p>
    <w:p w14:paraId="6BF3A6C3" w14:textId="77777777" w:rsidR="00111CD4" w:rsidRDefault="00111CD4" w:rsidP="00111CD4">
      <w:pPr>
        <w:pStyle w:val="CenterUnderline"/>
      </w:pPr>
    </w:p>
    <w:p w14:paraId="7D517EB9" w14:textId="77777777" w:rsidR="00111CD4" w:rsidRDefault="00111CD4" w:rsidP="00111CD4">
      <w:pPr>
        <w:pStyle w:val="OrderBody"/>
      </w:pPr>
      <w:r>
        <w:t>BY THE COMMISSION:</w:t>
      </w:r>
    </w:p>
    <w:p w14:paraId="3A777106" w14:textId="77777777" w:rsidR="00111CD4" w:rsidRDefault="00111CD4" w:rsidP="00111CD4">
      <w:pPr>
        <w:pStyle w:val="OrderBody"/>
      </w:pPr>
    </w:p>
    <w:p w14:paraId="1337C9BA" w14:textId="77777777" w:rsidR="00111CD4" w:rsidRPr="00030280" w:rsidRDefault="00111CD4" w:rsidP="00111CD4">
      <w:pPr>
        <w:keepNext/>
        <w:spacing w:after="240"/>
        <w:jc w:val="center"/>
        <w:outlineLvl w:val="0"/>
        <w:rPr>
          <w:bCs/>
          <w:kern w:val="32"/>
          <w:szCs w:val="32"/>
          <w:u w:val="single"/>
        </w:rPr>
      </w:pPr>
      <w:bookmarkStart w:id="5" w:name="OrderText"/>
      <w:bookmarkEnd w:id="5"/>
      <w:r w:rsidRPr="00030280">
        <w:rPr>
          <w:bCs/>
          <w:kern w:val="32"/>
          <w:szCs w:val="32"/>
          <w:u w:val="single"/>
        </w:rPr>
        <w:t>Background</w:t>
      </w:r>
    </w:p>
    <w:p w14:paraId="5E42902D" w14:textId="77777777" w:rsidR="00111CD4" w:rsidRPr="00111CD4" w:rsidRDefault="002D2C53" w:rsidP="00111CD4">
      <w:pPr>
        <w:spacing w:after="240"/>
        <w:jc w:val="both"/>
      </w:pPr>
      <w:r>
        <w:tab/>
      </w:r>
      <w:r w:rsidR="00111CD4" w:rsidRPr="00111CD4">
        <w:t xml:space="preserve">On February 6, 2025, </w:t>
      </w:r>
      <w:r w:rsidR="00030280">
        <w:t>we</w:t>
      </w:r>
      <w:r w:rsidR="00111CD4" w:rsidRPr="00111CD4">
        <w:t xml:space="preserve"> granted Citrus Waterworks, Inc. (Citrus or Utility) a grandfather certificate to operate as a water utility in Citrus County.</w:t>
      </w:r>
      <w:r w:rsidR="00111CD4" w:rsidRPr="00111CD4">
        <w:rPr>
          <w:vertAlign w:val="superscript"/>
        </w:rPr>
        <w:footnoteReference w:id="1"/>
      </w:r>
      <w:r w:rsidR="00111CD4" w:rsidRPr="00111CD4">
        <w:t xml:space="preserve"> Citrus is a Class C water utility providing service to approximately 154 residential customers and one general service customer. The Utility is in the Southwest Florida Water Management District.</w:t>
      </w:r>
    </w:p>
    <w:p w14:paraId="3AA2039C" w14:textId="49CAC1DD" w:rsidR="00111CD4" w:rsidRPr="00111CD4" w:rsidRDefault="00D31DB3" w:rsidP="00111CD4">
      <w:pPr>
        <w:spacing w:after="240"/>
        <w:jc w:val="both"/>
      </w:pPr>
      <w:r>
        <w:tab/>
      </w:r>
      <w:r w:rsidR="00111CD4" w:rsidRPr="00111CD4">
        <w:t xml:space="preserve">On April 30, 2025, Citrus filed an application for a staff-assisted rate case (SARC) that </w:t>
      </w:r>
      <w:r w:rsidR="00030280">
        <w:t>was</w:t>
      </w:r>
      <w:r w:rsidR="00111CD4" w:rsidRPr="00111CD4">
        <w:t xml:space="preserve"> being reviewed in Docket No. 20250075-WU.</w:t>
      </w:r>
      <w:r w:rsidR="00111CD4" w:rsidRPr="00111CD4">
        <w:rPr>
          <w:vertAlign w:val="superscript"/>
        </w:rPr>
        <w:footnoteReference w:id="2"/>
      </w:r>
      <w:r w:rsidR="00111CD4" w:rsidRPr="00111CD4">
        <w:t xml:space="preserve"> During </w:t>
      </w:r>
      <w:r w:rsidR="00030280">
        <w:t>our</w:t>
      </w:r>
      <w:r w:rsidR="002D3326">
        <w:t xml:space="preserve"> staff’s</w:t>
      </w:r>
      <w:r w:rsidR="00111CD4" w:rsidRPr="00111CD4">
        <w:t xml:space="preserve"> review of the application, supporting documentation, and the legal description of the territory, </w:t>
      </w:r>
      <w:r w:rsidR="002D3326">
        <w:t xml:space="preserve">our staff </w:t>
      </w:r>
      <w:r w:rsidR="00111CD4" w:rsidRPr="00111CD4">
        <w:t xml:space="preserve">discovered that Citrus is serving 40 residential customers and one general service customer outside of, and adjacent to, the Utility’s certificated territory. </w:t>
      </w:r>
    </w:p>
    <w:p w14:paraId="74715BC6" w14:textId="4135A601" w:rsidR="00111CD4" w:rsidRPr="00111CD4" w:rsidRDefault="00D31DB3" w:rsidP="00111CD4">
      <w:pPr>
        <w:spacing w:after="240"/>
        <w:jc w:val="both"/>
      </w:pPr>
      <w:r>
        <w:tab/>
      </w:r>
      <w:r w:rsidR="00111CD4" w:rsidRPr="00111CD4">
        <w:t xml:space="preserve">As a result, on November 18, 2025, Citrus filed an application to amend Certificate No. 684-W to expand its existing territory. In its application, the Utility stated that the customers were being served when Citrus acquired the Utility. The amendment application was initially found to be deficient and </w:t>
      </w:r>
      <w:r w:rsidR="002D3326">
        <w:t>our staff</w:t>
      </w:r>
      <w:r w:rsidR="00030280">
        <w:t xml:space="preserve"> </w:t>
      </w:r>
      <w:r w:rsidR="00111CD4" w:rsidRPr="00111CD4">
        <w:t>issued a deficiency letter on December 16, 2025. The application was deemed complete on January 30, 2026, which is considered the official filing date.</w:t>
      </w:r>
    </w:p>
    <w:p w14:paraId="3BDAAE8B" w14:textId="61B68B8F" w:rsidR="00CB5276" w:rsidRDefault="00D31DB3" w:rsidP="00111CD4">
      <w:pPr>
        <w:pStyle w:val="OrderBody"/>
      </w:pPr>
      <w:r>
        <w:lastRenderedPageBreak/>
        <w:tab/>
      </w:r>
      <w:r w:rsidR="00111CD4" w:rsidRPr="00111CD4">
        <w:t xml:space="preserve">This </w:t>
      </w:r>
      <w:r w:rsidR="00030280">
        <w:t>Order</w:t>
      </w:r>
      <w:r w:rsidR="00111CD4" w:rsidRPr="00111CD4">
        <w:t xml:space="preserve"> addresses the Utility’s request to extend its water service territory, and the Utility’s apparent violation of </w:t>
      </w:r>
      <w:r w:rsidR="00030280">
        <w:t xml:space="preserve">our rules </w:t>
      </w:r>
      <w:r w:rsidR="00111CD4" w:rsidRPr="00111CD4">
        <w:t xml:space="preserve">for serving customers outside of its certificated territory. </w:t>
      </w:r>
      <w:r w:rsidR="00030280">
        <w:t xml:space="preserve">We </w:t>
      </w:r>
      <w:r w:rsidR="00111CD4" w:rsidRPr="00111CD4">
        <w:t>ha</w:t>
      </w:r>
      <w:r w:rsidR="00030280">
        <w:t>ve</w:t>
      </w:r>
      <w:r w:rsidR="00111CD4" w:rsidRPr="00111CD4">
        <w:t xml:space="preserve"> jurisdiction pursuant to Section 367.045, Florida Statutes (F.S.).</w:t>
      </w:r>
    </w:p>
    <w:p w14:paraId="3314DDCB" w14:textId="5894F0C8" w:rsidR="008B087E" w:rsidRDefault="008B087E" w:rsidP="00111CD4">
      <w:pPr>
        <w:pStyle w:val="OrderBody"/>
      </w:pPr>
    </w:p>
    <w:p w14:paraId="64E61A9F" w14:textId="5303C0BF" w:rsidR="008B087E" w:rsidRPr="00236FAE" w:rsidRDefault="008B087E" w:rsidP="00236FAE">
      <w:pPr>
        <w:pStyle w:val="OrderBody"/>
        <w:jc w:val="center"/>
        <w:rPr>
          <w:u w:val="single"/>
        </w:rPr>
      </w:pPr>
      <w:r w:rsidRPr="00236FAE">
        <w:rPr>
          <w:u w:val="single"/>
        </w:rPr>
        <w:t>Decision</w:t>
      </w:r>
    </w:p>
    <w:p w14:paraId="4F66EED3" w14:textId="77777777" w:rsidR="00111CD4" w:rsidRDefault="00111CD4" w:rsidP="00111CD4">
      <w:pPr>
        <w:pStyle w:val="OrderBody"/>
      </w:pPr>
    </w:p>
    <w:p w14:paraId="3AE4F6CF" w14:textId="77777777" w:rsidR="00030280" w:rsidRPr="00030280" w:rsidRDefault="00030280" w:rsidP="00236FAE">
      <w:pPr>
        <w:pStyle w:val="OrderBody"/>
        <w:rPr>
          <w:u w:val="single"/>
        </w:rPr>
      </w:pPr>
      <w:r w:rsidRPr="00030280">
        <w:rPr>
          <w:u w:val="single"/>
        </w:rPr>
        <w:t>Service Outside Certificated Area</w:t>
      </w:r>
    </w:p>
    <w:p w14:paraId="7CDD3B16" w14:textId="77777777" w:rsidR="00030280" w:rsidRDefault="00030280" w:rsidP="00111CD4">
      <w:pPr>
        <w:pStyle w:val="OrderBody"/>
      </w:pPr>
    </w:p>
    <w:p w14:paraId="4E30BDAB" w14:textId="77777777" w:rsidR="00111CD4" w:rsidRPr="00111CD4" w:rsidRDefault="00D31DB3" w:rsidP="00111CD4">
      <w:pPr>
        <w:spacing w:after="240"/>
        <w:jc w:val="both"/>
      </w:pPr>
      <w:r>
        <w:tab/>
      </w:r>
      <w:r w:rsidR="00111CD4" w:rsidRPr="00111CD4">
        <w:t xml:space="preserve">Section 367.045(2), F.S., states that a utility may not extend its service outside the area described in its certificate of authorization until </w:t>
      </w:r>
      <w:r w:rsidR="000F0C61">
        <w:t>we</w:t>
      </w:r>
      <w:r w:rsidR="00111CD4" w:rsidRPr="00111CD4">
        <w:t xml:space="preserve"> approve an amended certificate of authorization to include the new area. Section 367.161(1), F.S., authorizes </w:t>
      </w:r>
      <w:r w:rsidR="000F0C61">
        <w:t>us</w:t>
      </w:r>
      <w:r w:rsidR="00111CD4" w:rsidRPr="00111CD4">
        <w:t xml:space="preserve"> to assess a penalty of not more than $5,000 for each offense if a utility is found to have willfully violated any provision of Chapter 367, F.S.</w:t>
      </w:r>
    </w:p>
    <w:p w14:paraId="3EE91A92" w14:textId="7B3F2FFF" w:rsidR="00111CD4" w:rsidRDefault="00D31DB3" w:rsidP="000F0C61">
      <w:pPr>
        <w:spacing w:after="240"/>
        <w:jc w:val="both"/>
      </w:pPr>
      <w:r>
        <w:tab/>
      </w:r>
      <w:r w:rsidR="00111CD4" w:rsidRPr="00111CD4">
        <w:t xml:space="preserve">As indicated in the case background, during </w:t>
      </w:r>
      <w:r w:rsidR="000F0C61">
        <w:t>our</w:t>
      </w:r>
      <w:r w:rsidR="00111CD4" w:rsidRPr="00111CD4">
        <w:t xml:space="preserve"> </w:t>
      </w:r>
      <w:r w:rsidR="002D3326">
        <w:t xml:space="preserve">staff’s </w:t>
      </w:r>
      <w:r w:rsidR="00111CD4" w:rsidRPr="00111CD4">
        <w:t xml:space="preserve">evaluation of Citrus’ legal territory description in its staff-assisted rate case, Docket No. 20250075-WU, </w:t>
      </w:r>
      <w:r w:rsidR="002D3326">
        <w:t xml:space="preserve">our </w:t>
      </w:r>
      <w:r w:rsidR="000F0C61">
        <w:t>staff</w:t>
      </w:r>
      <w:r w:rsidR="00111CD4" w:rsidRPr="00111CD4">
        <w:t xml:space="preserve"> notified the Utility that it was serving customers outside of its certificated territory. The provision of service outside of its approved territorial boundary is an apparent violation of Section 367.045(2), F.S. Nevertheless, </w:t>
      </w:r>
      <w:r w:rsidR="000F0C61">
        <w:t>we do</w:t>
      </w:r>
      <w:r w:rsidR="00111CD4" w:rsidRPr="00111CD4">
        <w:t xml:space="preserve"> not believe this apparent violation rises to the level of a show cause action. The service of extra-territorial customers took place before the current owner acquired the system. Once the apparent violation was identified, Citrus immediately filed an application requesting the territory be added to come into compliance with the statutory requirement. Further, Citrus has filed annual reports and paid regulatory assessment fees based on the total number of customers it serves, including those inadvertently ou</w:t>
      </w:r>
      <w:r w:rsidR="000F0C61">
        <w:t>tside of its certificated area. Therefore, we will not order Citrus to show cause why it should not be fined for the failure to obtain amended certificates of authorization prior to service being provided outside of the certificated territory.</w:t>
      </w:r>
    </w:p>
    <w:p w14:paraId="0FAD1787" w14:textId="77777777" w:rsidR="0042408B" w:rsidRPr="0042408B" w:rsidRDefault="0042408B" w:rsidP="00236FAE">
      <w:pPr>
        <w:rPr>
          <w:u w:val="single"/>
        </w:rPr>
      </w:pPr>
      <w:r w:rsidRPr="0042408B">
        <w:rPr>
          <w:u w:val="single"/>
        </w:rPr>
        <w:t>Application for Amendment of Certificate No. 684-W</w:t>
      </w:r>
    </w:p>
    <w:p w14:paraId="7E6C4A44" w14:textId="31494E8F" w:rsidR="0042408B" w:rsidRDefault="0042408B" w:rsidP="00111CD4">
      <w:pPr>
        <w:jc w:val="both"/>
      </w:pPr>
    </w:p>
    <w:p w14:paraId="64578489" w14:textId="4F430610" w:rsidR="0011041C" w:rsidRDefault="0011041C" w:rsidP="00F4097E">
      <w:pPr>
        <w:ind w:firstLine="720"/>
        <w:jc w:val="both"/>
      </w:pPr>
      <w:r w:rsidRPr="0011041C">
        <w:t xml:space="preserve">Applications for amendments of service territory are governed by Section 367.045, F.S, and Rule 25-30.036, Florida Administrative Code (F.A.C.). The statute provides that </w:t>
      </w:r>
      <w:r>
        <w:t>we</w:t>
      </w:r>
      <w:r w:rsidRPr="0011041C">
        <w:t xml:space="preserve"> may grant, amend, or deny a certificate in whole or in part or with modifications in the public interest. The rule provides all of the requirements the applicant must provide in an application for amendment to a certificate of authorization to extend or delete service area. In granting or amending a certificate, </w:t>
      </w:r>
      <w:r>
        <w:t>we do</w:t>
      </w:r>
      <w:r w:rsidRPr="0011041C">
        <w:t xml:space="preserve"> not need to consider any local comprehensive plan unless an objection is timely made. No such objection has been made in this proceeding.</w:t>
      </w:r>
    </w:p>
    <w:p w14:paraId="19009B4A" w14:textId="77777777" w:rsidR="0011041C" w:rsidRDefault="0011041C" w:rsidP="00111CD4">
      <w:pPr>
        <w:jc w:val="both"/>
      </w:pPr>
    </w:p>
    <w:p w14:paraId="1B6A03B3" w14:textId="69DE70C5" w:rsidR="00111CD4" w:rsidRPr="00111CD4" w:rsidRDefault="00D31DB3" w:rsidP="00111CD4">
      <w:pPr>
        <w:jc w:val="both"/>
      </w:pPr>
      <w:r>
        <w:tab/>
      </w:r>
      <w:r w:rsidR="00111CD4" w:rsidRPr="00111CD4">
        <w:t xml:space="preserve">The Utility’s application to amend its authorized service territory is in compliance with the governing Statute, Section 367.045, F.S., and Rule 25-30.036, F.A.C. </w:t>
      </w:r>
      <w:r w:rsidR="0042408B">
        <w:t>We received the</w:t>
      </w:r>
      <w:r w:rsidR="00111CD4" w:rsidRPr="00111CD4">
        <w:t xml:space="preserve"> appropriate filing fee, as required by Section 367.145(2), F.S., on November 25, 2025. Citrus provided notice of the application pursuant to Section 367.045, F.S., and Rule 25-30.030(5), F.A.C. The notice provided 30 days for customers to file an objection to the amendment. </w:t>
      </w:r>
      <w:r w:rsidR="0042408B">
        <w:t>We</w:t>
      </w:r>
      <w:r w:rsidR="00111CD4" w:rsidRPr="00111CD4">
        <w:t xml:space="preserve"> received </w:t>
      </w:r>
      <w:r w:rsidR="0042408B">
        <w:t xml:space="preserve">no objections to the application </w:t>
      </w:r>
      <w:r w:rsidR="00111CD4" w:rsidRPr="00111CD4">
        <w:t>and the time for filing such has expired.</w:t>
      </w:r>
    </w:p>
    <w:p w14:paraId="4D1C9A35" w14:textId="77777777" w:rsidR="00111CD4" w:rsidRPr="00111CD4" w:rsidRDefault="00111CD4" w:rsidP="00111CD4">
      <w:pPr>
        <w:jc w:val="both"/>
      </w:pPr>
    </w:p>
    <w:p w14:paraId="5D54B539" w14:textId="6C438595" w:rsidR="00111CD4" w:rsidRPr="00111CD4" w:rsidRDefault="00D31DB3" w:rsidP="00111CD4">
      <w:pPr>
        <w:jc w:val="both"/>
      </w:pPr>
      <w:r>
        <w:lastRenderedPageBreak/>
        <w:tab/>
      </w:r>
      <w:r w:rsidR="00111CD4" w:rsidRPr="00111CD4">
        <w:t xml:space="preserve">Citrus provided an adequate legal description and service territory map as prescribed by Rules 25-30.036(2)(f) and (h), F.A.C. The legal description is </w:t>
      </w:r>
      <w:r w:rsidR="00FD2780">
        <w:t>attached</w:t>
      </w:r>
      <w:r w:rsidR="00111CD4" w:rsidRPr="00111CD4">
        <w:t xml:space="preserve"> to this </w:t>
      </w:r>
      <w:r w:rsidR="00FD2780">
        <w:t xml:space="preserve">Order </w:t>
      </w:r>
      <w:r w:rsidR="00111CD4" w:rsidRPr="00111CD4">
        <w:t xml:space="preserve">as Attachment A. The Utility also submitted an affidavit, consistent with Rule 25-30.036(2)(q), F.A.C., stating that it has tariffs and annual reports on file with </w:t>
      </w:r>
      <w:r w:rsidR="00FD2780">
        <w:t>us</w:t>
      </w:r>
      <w:r w:rsidR="00111CD4" w:rsidRPr="00111CD4">
        <w:t xml:space="preserve">. Citrus verified that the affected customers are being charged the rates in its current tariff; however, the Utility </w:t>
      </w:r>
      <w:r w:rsidR="009D1DFD">
        <w:t>shall</w:t>
      </w:r>
      <w:r w:rsidR="00111CD4" w:rsidRPr="00111CD4">
        <w:t xml:space="preserve"> revise its tariff </w:t>
      </w:r>
      <w:r w:rsidR="00C22A08">
        <w:t xml:space="preserve">sheet </w:t>
      </w:r>
      <w:r w:rsidR="00111CD4" w:rsidRPr="00111CD4">
        <w:t>to reflect the correct legal description of its service territory.</w:t>
      </w:r>
    </w:p>
    <w:p w14:paraId="15B940F9" w14:textId="77777777" w:rsidR="00111CD4" w:rsidRPr="00111CD4" w:rsidRDefault="00111CD4" w:rsidP="00111CD4">
      <w:pPr>
        <w:jc w:val="both"/>
      </w:pPr>
    </w:p>
    <w:p w14:paraId="219F01A0" w14:textId="762BFC1B" w:rsidR="00111CD4" w:rsidRDefault="00D31DB3" w:rsidP="00111CD4">
      <w:pPr>
        <w:pStyle w:val="OrderBody"/>
      </w:pPr>
      <w:r>
        <w:tab/>
      </w:r>
      <w:r w:rsidR="00111CD4" w:rsidRPr="00111CD4">
        <w:t xml:space="preserve">The Utility has satisfied all of the conditions required by Rule 25-30.036(2), F.A.C. Based on the above </w:t>
      </w:r>
      <w:r w:rsidR="00FD2780">
        <w:t>findings and conclusions</w:t>
      </w:r>
      <w:r w:rsidR="00111CD4" w:rsidRPr="00111CD4">
        <w:t xml:space="preserve">, </w:t>
      </w:r>
      <w:r w:rsidR="00FD2780">
        <w:t xml:space="preserve">we </w:t>
      </w:r>
      <w:r w:rsidR="00111CD4" w:rsidRPr="00111CD4">
        <w:t xml:space="preserve">amend Certificate No. 684-W to include the territory described in Attachment A, effective </w:t>
      </w:r>
      <w:r w:rsidR="00FD2780">
        <w:t>April 7, 2026. This O</w:t>
      </w:r>
      <w:r w:rsidR="00111CD4" w:rsidRPr="00111CD4">
        <w:t xml:space="preserve">rder </w:t>
      </w:r>
      <w:r w:rsidR="00FD2780">
        <w:t>shall</w:t>
      </w:r>
      <w:r w:rsidR="00111CD4" w:rsidRPr="00111CD4">
        <w:t xml:space="preserve"> serve as Citrus’ amended certificate and </w:t>
      </w:r>
      <w:r w:rsidR="00FD2780">
        <w:t>shall</w:t>
      </w:r>
      <w:r w:rsidR="00111CD4" w:rsidRPr="00111CD4">
        <w:t xml:space="preserve"> be retained by the Utility. Citrus </w:t>
      </w:r>
      <w:r w:rsidR="00FD2780">
        <w:t>shall</w:t>
      </w:r>
      <w:r w:rsidR="00111CD4" w:rsidRPr="00111CD4">
        <w:t xml:space="preserve"> charge </w:t>
      </w:r>
      <w:r w:rsidR="00FD2780">
        <w:t xml:space="preserve">future </w:t>
      </w:r>
      <w:r w:rsidR="00111CD4" w:rsidRPr="00111CD4">
        <w:t xml:space="preserve">customers in the amended service territory the rates and charges contained in the Utility’s current tariffs until </w:t>
      </w:r>
      <w:r w:rsidR="00FD2780">
        <w:t xml:space="preserve">we </w:t>
      </w:r>
      <w:r w:rsidR="00111CD4" w:rsidRPr="00111CD4">
        <w:t xml:space="preserve">authorized </w:t>
      </w:r>
      <w:r w:rsidR="00FD2780" w:rsidRPr="00111CD4">
        <w:t xml:space="preserve">a change </w:t>
      </w:r>
      <w:r w:rsidR="00111CD4" w:rsidRPr="00111CD4">
        <w:t>in a subsequent proceeding.</w:t>
      </w:r>
    </w:p>
    <w:p w14:paraId="6C0E12FE" w14:textId="77777777" w:rsidR="00FD2780" w:rsidRDefault="00FD2780" w:rsidP="00111CD4">
      <w:pPr>
        <w:pStyle w:val="OrderBody"/>
      </w:pPr>
    </w:p>
    <w:p w14:paraId="72FB7921" w14:textId="77777777" w:rsidR="00111CD4" w:rsidRDefault="00111CD4" w:rsidP="00111CD4">
      <w:pPr>
        <w:pStyle w:val="OrderBody"/>
      </w:pPr>
      <w:r>
        <w:tab/>
        <w:t>Based on the foregoing, it is</w:t>
      </w:r>
    </w:p>
    <w:p w14:paraId="3462E5B1" w14:textId="77777777" w:rsidR="00FD2780" w:rsidRDefault="00FD2780" w:rsidP="00111CD4">
      <w:pPr>
        <w:pStyle w:val="OrderBody"/>
      </w:pPr>
    </w:p>
    <w:p w14:paraId="51129722" w14:textId="77777777" w:rsidR="00111CD4" w:rsidRDefault="00FD2780" w:rsidP="00FD2780">
      <w:pPr>
        <w:pStyle w:val="OrderBody"/>
      </w:pPr>
      <w:r>
        <w:tab/>
      </w:r>
      <w:r w:rsidR="00111CD4">
        <w:t>ORDERED by the Florida Public Service Commission that</w:t>
      </w:r>
      <w:r w:rsidRPr="00FD2780">
        <w:t xml:space="preserve"> </w:t>
      </w:r>
      <w:r>
        <w:t>a show cause proceeding shall not be initiated against Citrus Waterworks, Inc. for failing to obtain an amended certificate of authorization prior to serving outside of its certificated territory. It is further</w:t>
      </w:r>
    </w:p>
    <w:p w14:paraId="513CD967" w14:textId="77777777" w:rsidR="00FD2780" w:rsidRDefault="00FD2780" w:rsidP="00FD2780">
      <w:pPr>
        <w:pStyle w:val="OrderBody"/>
      </w:pPr>
    </w:p>
    <w:p w14:paraId="266D2D65" w14:textId="0E31C26F" w:rsidR="00FD2780" w:rsidRDefault="00FD2780" w:rsidP="00FD2780">
      <w:pPr>
        <w:pStyle w:val="OrderBody"/>
      </w:pPr>
      <w:r>
        <w:tab/>
        <w:t>ORDERED that Citrus Waterworks, Inc.’s application for amendment to Certificate No. 684-W is hereby approved</w:t>
      </w:r>
      <w:r w:rsidR="00CE371F">
        <w:t>. Effective April 7</w:t>
      </w:r>
      <w:r>
        <w:t>,</w:t>
      </w:r>
      <w:r w:rsidR="00CE371F">
        <w:t xml:space="preserve"> 2026, the</w:t>
      </w:r>
      <w:r>
        <w:t xml:space="preserve"> certificate shall be amended to include the territory described in Attachment A to this Order, which is incorporated herein by this reference. It is further</w:t>
      </w:r>
    </w:p>
    <w:p w14:paraId="45734186" w14:textId="77777777" w:rsidR="00FD2780" w:rsidRDefault="00FD2780" w:rsidP="00FD2780">
      <w:pPr>
        <w:pStyle w:val="OrderBody"/>
      </w:pPr>
    </w:p>
    <w:p w14:paraId="71A5969B" w14:textId="77777777" w:rsidR="00FD2780" w:rsidRDefault="00FD2780" w:rsidP="00FD2780">
      <w:pPr>
        <w:pStyle w:val="OrderBody"/>
      </w:pPr>
      <w:r>
        <w:tab/>
        <w:t xml:space="preserve">ORDERED that this Order shall serve as Citrus Waterworks, Inc.’s amended certificate, </w:t>
      </w:r>
      <w:r w:rsidR="0043634E">
        <w:t>and shall</w:t>
      </w:r>
      <w:r>
        <w:t xml:space="preserve"> be retained by Citrus Waterworks, Inc. It is further</w:t>
      </w:r>
    </w:p>
    <w:p w14:paraId="788FABD8" w14:textId="77777777" w:rsidR="00FD2780" w:rsidRDefault="00FD2780" w:rsidP="00FD2780">
      <w:pPr>
        <w:pStyle w:val="OrderBody"/>
      </w:pPr>
    </w:p>
    <w:p w14:paraId="3AC08145" w14:textId="77777777" w:rsidR="00FD2780" w:rsidRDefault="00FD2780" w:rsidP="00FD2780">
      <w:pPr>
        <w:pStyle w:val="OrderBody"/>
      </w:pPr>
      <w:r>
        <w:tab/>
        <w:t xml:space="preserve">ORDRED that Citrus Waterworks, Inc. shall charge the customers in the territory added herein the rates and charges contained in the current tariffs until we authorize a change in a subsequent proceeding. It is further </w:t>
      </w:r>
    </w:p>
    <w:p w14:paraId="062BFB07" w14:textId="77777777" w:rsidR="00FD2780" w:rsidRDefault="00FD2780" w:rsidP="00FD2780">
      <w:pPr>
        <w:pStyle w:val="OrderBody"/>
      </w:pPr>
    </w:p>
    <w:p w14:paraId="6049EF8B" w14:textId="6295BC93" w:rsidR="00FD2780" w:rsidRDefault="00FD2780" w:rsidP="00FD2780">
      <w:pPr>
        <w:pStyle w:val="OrderBody"/>
        <w:ind w:firstLine="720"/>
      </w:pPr>
      <w:r>
        <w:t xml:space="preserve">ORDERED that this docket shall </w:t>
      </w:r>
      <w:r w:rsidR="004D235A">
        <w:t>be closed</w:t>
      </w:r>
      <w:r>
        <w:t>.</w:t>
      </w:r>
    </w:p>
    <w:p w14:paraId="0F778396" w14:textId="77777777" w:rsidR="00111CD4" w:rsidRDefault="00111CD4" w:rsidP="00111CD4">
      <w:pPr>
        <w:pStyle w:val="OrderBody"/>
      </w:pPr>
    </w:p>
    <w:p w14:paraId="4E90001E" w14:textId="5BA9C8AB" w:rsidR="00111CD4" w:rsidRDefault="00111CD4" w:rsidP="00111CD4">
      <w:pPr>
        <w:pStyle w:val="OrderBody"/>
        <w:keepNext/>
        <w:keepLines/>
      </w:pPr>
      <w:r>
        <w:lastRenderedPageBreak/>
        <w:tab/>
        <w:t xml:space="preserve">By ORDER of the Florida Public Service Commission this </w:t>
      </w:r>
      <w:bookmarkStart w:id="6" w:name="replaceDate"/>
      <w:bookmarkEnd w:id="6"/>
      <w:r w:rsidR="00297E82">
        <w:rPr>
          <w:u w:val="single"/>
        </w:rPr>
        <w:t>16th</w:t>
      </w:r>
      <w:r w:rsidR="00297E82">
        <w:t xml:space="preserve"> day of </w:t>
      </w:r>
      <w:r w:rsidR="00297E82">
        <w:rPr>
          <w:u w:val="single"/>
        </w:rPr>
        <w:t>April</w:t>
      </w:r>
      <w:r w:rsidR="00297E82">
        <w:t xml:space="preserve">, </w:t>
      </w:r>
      <w:r w:rsidR="00297E82">
        <w:rPr>
          <w:u w:val="single"/>
        </w:rPr>
        <w:t>2026</w:t>
      </w:r>
      <w:r w:rsidR="00297E82">
        <w:t>.</w:t>
      </w:r>
    </w:p>
    <w:p w14:paraId="1B841E84" w14:textId="77777777" w:rsidR="00297E82" w:rsidRPr="00297E82" w:rsidRDefault="00297E82" w:rsidP="00111CD4">
      <w:pPr>
        <w:pStyle w:val="OrderBody"/>
        <w:keepNext/>
        <w:keepLines/>
      </w:pPr>
    </w:p>
    <w:p w14:paraId="05615871" w14:textId="64197345" w:rsidR="00111CD4" w:rsidRDefault="00111CD4" w:rsidP="00111CD4">
      <w:pPr>
        <w:pStyle w:val="OrderBody"/>
        <w:keepNext/>
        <w:keepLines/>
      </w:pPr>
    </w:p>
    <w:p w14:paraId="3F68088A" w14:textId="77777777" w:rsidR="00297E82" w:rsidRDefault="00297E82" w:rsidP="00111CD4">
      <w:pPr>
        <w:pStyle w:val="OrderBody"/>
        <w:keepNext/>
        <w:keepLines/>
      </w:pPr>
    </w:p>
    <w:p w14:paraId="028A9CDA" w14:textId="77777777" w:rsidR="00111CD4" w:rsidRDefault="00111CD4" w:rsidP="00111CD4">
      <w:pPr>
        <w:pStyle w:val="OrderBody"/>
        <w:keepNext/>
        <w:keepLines/>
      </w:pPr>
    </w:p>
    <w:p w14:paraId="1AB01AB5" w14:textId="77777777" w:rsidR="00111CD4" w:rsidRDefault="00111CD4" w:rsidP="00111CD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11CD4" w14:paraId="04F554CD" w14:textId="77777777" w:rsidTr="00111CD4">
        <w:tc>
          <w:tcPr>
            <w:tcW w:w="720" w:type="dxa"/>
            <w:shd w:val="clear" w:color="auto" w:fill="auto"/>
          </w:tcPr>
          <w:p w14:paraId="70FD5E7B" w14:textId="77777777" w:rsidR="00111CD4" w:rsidRDefault="00111CD4" w:rsidP="00111CD4">
            <w:pPr>
              <w:pStyle w:val="OrderBody"/>
              <w:keepNext/>
              <w:keepLines/>
            </w:pPr>
            <w:bookmarkStart w:id="7" w:name="bkmrkSignature" w:colFirst="0" w:colLast="0"/>
          </w:p>
        </w:tc>
        <w:tc>
          <w:tcPr>
            <w:tcW w:w="4320" w:type="dxa"/>
            <w:tcBorders>
              <w:bottom w:val="single" w:sz="4" w:space="0" w:color="auto"/>
            </w:tcBorders>
            <w:shd w:val="clear" w:color="auto" w:fill="auto"/>
          </w:tcPr>
          <w:p w14:paraId="431E8587" w14:textId="108A94A2" w:rsidR="00111CD4" w:rsidRDefault="000E1500" w:rsidP="00111CD4">
            <w:pPr>
              <w:pStyle w:val="OrderBody"/>
              <w:keepNext/>
              <w:keepLines/>
            </w:pPr>
            <w:r>
              <w:t>/s/ Adam J. Teitzman</w:t>
            </w:r>
            <w:bookmarkStart w:id="8" w:name="_GoBack"/>
            <w:bookmarkEnd w:id="8"/>
          </w:p>
        </w:tc>
      </w:tr>
      <w:bookmarkEnd w:id="7"/>
      <w:tr w:rsidR="00111CD4" w14:paraId="5EAA9A13" w14:textId="77777777" w:rsidTr="00111CD4">
        <w:tc>
          <w:tcPr>
            <w:tcW w:w="720" w:type="dxa"/>
            <w:shd w:val="clear" w:color="auto" w:fill="auto"/>
          </w:tcPr>
          <w:p w14:paraId="52C2FE42" w14:textId="77777777" w:rsidR="00111CD4" w:rsidRDefault="00111CD4" w:rsidP="00111CD4">
            <w:pPr>
              <w:pStyle w:val="OrderBody"/>
              <w:keepNext/>
              <w:keepLines/>
            </w:pPr>
          </w:p>
        </w:tc>
        <w:tc>
          <w:tcPr>
            <w:tcW w:w="4320" w:type="dxa"/>
            <w:tcBorders>
              <w:top w:val="single" w:sz="4" w:space="0" w:color="auto"/>
            </w:tcBorders>
            <w:shd w:val="clear" w:color="auto" w:fill="auto"/>
          </w:tcPr>
          <w:p w14:paraId="1DA11640" w14:textId="77777777" w:rsidR="00111CD4" w:rsidRDefault="00111CD4" w:rsidP="00111CD4">
            <w:pPr>
              <w:pStyle w:val="OrderBody"/>
              <w:keepNext/>
              <w:keepLines/>
            </w:pPr>
            <w:r>
              <w:t>ADAM TEITZMAN</w:t>
            </w:r>
          </w:p>
          <w:p w14:paraId="47DF5AC9" w14:textId="77777777" w:rsidR="00111CD4" w:rsidRDefault="00111CD4" w:rsidP="00111CD4">
            <w:pPr>
              <w:pStyle w:val="OrderBody"/>
              <w:keepNext/>
              <w:keepLines/>
            </w:pPr>
            <w:r>
              <w:t>Commission Clerk</w:t>
            </w:r>
          </w:p>
        </w:tc>
      </w:tr>
    </w:tbl>
    <w:p w14:paraId="51E5A890" w14:textId="77777777" w:rsidR="00111CD4" w:rsidRDefault="00111CD4" w:rsidP="00111CD4">
      <w:pPr>
        <w:pStyle w:val="OrderSigInfo"/>
        <w:keepNext/>
        <w:keepLines/>
      </w:pPr>
      <w:r>
        <w:t>Florida Public Service Commission</w:t>
      </w:r>
    </w:p>
    <w:p w14:paraId="72807819" w14:textId="77777777" w:rsidR="00111CD4" w:rsidRDefault="00111CD4" w:rsidP="00111CD4">
      <w:pPr>
        <w:pStyle w:val="OrderSigInfo"/>
        <w:keepNext/>
        <w:keepLines/>
      </w:pPr>
      <w:r>
        <w:t>2540 Shumard Oak Boulevard</w:t>
      </w:r>
    </w:p>
    <w:p w14:paraId="458C447A" w14:textId="77777777" w:rsidR="00111CD4" w:rsidRDefault="00111CD4" w:rsidP="00111CD4">
      <w:pPr>
        <w:pStyle w:val="OrderSigInfo"/>
        <w:keepNext/>
        <w:keepLines/>
      </w:pPr>
      <w:r>
        <w:t>Tallahassee, Florida 32399</w:t>
      </w:r>
    </w:p>
    <w:p w14:paraId="312BDDA7" w14:textId="77777777" w:rsidR="00111CD4" w:rsidRDefault="00111CD4" w:rsidP="00111CD4">
      <w:pPr>
        <w:pStyle w:val="OrderSigInfo"/>
        <w:keepNext/>
        <w:keepLines/>
      </w:pPr>
      <w:r>
        <w:t>(850) 413</w:t>
      </w:r>
      <w:r>
        <w:noBreakHyphen/>
        <w:t>6770</w:t>
      </w:r>
    </w:p>
    <w:p w14:paraId="7AE327A1" w14:textId="77777777" w:rsidR="00111CD4" w:rsidRDefault="00111CD4" w:rsidP="00111CD4">
      <w:pPr>
        <w:pStyle w:val="OrderSigInfo"/>
        <w:keepNext/>
        <w:keepLines/>
      </w:pPr>
      <w:r>
        <w:t>www.floridapsc.com</w:t>
      </w:r>
    </w:p>
    <w:p w14:paraId="77745521" w14:textId="77777777" w:rsidR="00111CD4" w:rsidRDefault="00111CD4" w:rsidP="00111CD4">
      <w:pPr>
        <w:pStyle w:val="OrderSigInfo"/>
        <w:keepNext/>
        <w:keepLines/>
      </w:pPr>
    </w:p>
    <w:p w14:paraId="44F2C6C1" w14:textId="77777777" w:rsidR="00111CD4" w:rsidRDefault="00111CD4" w:rsidP="00111CD4">
      <w:pPr>
        <w:pStyle w:val="OrderSigInfo"/>
        <w:keepNext/>
        <w:keepLines/>
      </w:pPr>
      <w:r>
        <w:t>Copies furnished:  A copy of this document is provided to the parties of record at the time of issuance and, if applicable, interested persons.</w:t>
      </w:r>
    </w:p>
    <w:p w14:paraId="30BFA604" w14:textId="77777777" w:rsidR="00111CD4" w:rsidRDefault="00111CD4" w:rsidP="00111CD4">
      <w:pPr>
        <w:pStyle w:val="OrderBody"/>
        <w:keepNext/>
        <w:keepLines/>
      </w:pPr>
    </w:p>
    <w:p w14:paraId="4350C15E" w14:textId="77777777" w:rsidR="00111CD4" w:rsidRDefault="00111CD4" w:rsidP="00111CD4">
      <w:pPr>
        <w:pStyle w:val="OrderBody"/>
        <w:keepNext/>
        <w:keepLines/>
      </w:pPr>
    </w:p>
    <w:p w14:paraId="0C170BCB" w14:textId="77777777" w:rsidR="00111CD4" w:rsidRDefault="00111CD4" w:rsidP="00111CD4">
      <w:pPr>
        <w:pStyle w:val="OrderBody"/>
        <w:keepNext/>
        <w:keepLines/>
      </w:pPr>
      <w:r>
        <w:t>SF</w:t>
      </w:r>
    </w:p>
    <w:p w14:paraId="6B2C19A6" w14:textId="77777777" w:rsidR="00111CD4" w:rsidRDefault="00111CD4" w:rsidP="00111CD4">
      <w:pPr>
        <w:pStyle w:val="OrderBody"/>
      </w:pPr>
    </w:p>
    <w:p w14:paraId="15E0EA45" w14:textId="77777777" w:rsidR="00111CD4" w:rsidRDefault="00111CD4" w:rsidP="00111CD4">
      <w:pPr>
        <w:pStyle w:val="OrderBody"/>
      </w:pPr>
    </w:p>
    <w:p w14:paraId="7088215F" w14:textId="77777777" w:rsidR="0088484B" w:rsidRDefault="0088484B" w:rsidP="00111CD4">
      <w:pPr>
        <w:pStyle w:val="OrderBody"/>
      </w:pPr>
    </w:p>
    <w:p w14:paraId="31751E37" w14:textId="77777777" w:rsidR="0088484B" w:rsidRDefault="0088484B" w:rsidP="00111CD4">
      <w:pPr>
        <w:pStyle w:val="OrderBody"/>
      </w:pPr>
    </w:p>
    <w:p w14:paraId="7515029D" w14:textId="77777777" w:rsidR="0088484B" w:rsidRDefault="0088484B" w:rsidP="00111CD4">
      <w:pPr>
        <w:pStyle w:val="OrderBody"/>
      </w:pPr>
    </w:p>
    <w:p w14:paraId="42122AAF" w14:textId="77777777" w:rsidR="0088484B" w:rsidRDefault="0088484B" w:rsidP="00111CD4">
      <w:pPr>
        <w:pStyle w:val="OrderBody"/>
      </w:pPr>
    </w:p>
    <w:p w14:paraId="4DFC59E9" w14:textId="77777777" w:rsidR="0088484B" w:rsidRDefault="0088484B" w:rsidP="00111CD4">
      <w:pPr>
        <w:pStyle w:val="OrderBody"/>
      </w:pPr>
    </w:p>
    <w:p w14:paraId="65120D6B" w14:textId="77777777" w:rsidR="0088484B" w:rsidRDefault="0088484B" w:rsidP="00111CD4">
      <w:pPr>
        <w:pStyle w:val="OrderBody"/>
      </w:pPr>
    </w:p>
    <w:p w14:paraId="0099B08B" w14:textId="77777777" w:rsidR="0088484B" w:rsidRDefault="0088484B" w:rsidP="00111CD4">
      <w:pPr>
        <w:pStyle w:val="OrderBody"/>
      </w:pPr>
    </w:p>
    <w:p w14:paraId="231682D7" w14:textId="77777777" w:rsidR="0088484B" w:rsidRDefault="0088484B" w:rsidP="00111CD4">
      <w:pPr>
        <w:pStyle w:val="OrderBody"/>
      </w:pPr>
    </w:p>
    <w:p w14:paraId="31A62A61" w14:textId="77777777" w:rsidR="0088484B" w:rsidRDefault="0088484B" w:rsidP="00111CD4">
      <w:pPr>
        <w:pStyle w:val="OrderBody"/>
      </w:pPr>
    </w:p>
    <w:p w14:paraId="4EB49A06" w14:textId="77777777" w:rsidR="0088484B" w:rsidRDefault="0088484B" w:rsidP="00111CD4">
      <w:pPr>
        <w:pStyle w:val="OrderBody"/>
      </w:pPr>
    </w:p>
    <w:p w14:paraId="0185C504" w14:textId="77777777" w:rsidR="0088484B" w:rsidRDefault="0088484B" w:rsidP="00111CD4">
      <w:pPr>
        <w:pStyle w:val="OrderBody"/>
      </w:pPr>
    </w:p>
    <w:p w14:paraId="03E3EABF" w14:textId="77777777" w:rsidR="0088484B" w:rsidRDefault="0088484B" w:rsidP="00111CD4">
      <w:pPr>
        <w:pStyle w:val="OrderBody"/>
      </w:pPr>
    </w:p>
    <w:p w14:paraId="59B14F05" w14:textId="77777777" w:rsidR="0088484B" w:rsidRDefault="0088484B" w:rsidP="00111CD4">
      <w:pPr>
        <w:pStyle w:val="OrderBody"/>
      </w:pPr>
    </w:p>
    <w:p w14:paraId="0231498C" w14:textId="77777777" w:rsidR="0088484B" w:rsidRDefault="0088484B" w:rsidP="00111CD4">
      <w:pPr>
        <w:pStyle w:val="OrderBody"/>
      </w:pPr>
    </w:p>
    <w:p w14:paraId="37DF221A" w14:textId="77777777" w:rsidR="0088484B" w:rsidRDefault="0088484B" w:rsidP="00111CD4">
      <w:pPr>
        <w:pStyle w:val="OrderBody"/>
      </w:pPr>
    </w:p>
    <w:p w14:paraId="062C19AA" w14:textId="77777777" w:rsidR="0088484B" w:rsidRDefault="0088484B" w:rsidP="00111CD4">
      <w:pPr>
        <w:pStyle w:val="OrderBody"/>
      </w:pPr>
    </w:p>
    <w:p w14:paraId="64E14D8C" w14:textId="77777777" w:rsidR="0088484B" w:rsidRDefault="0088484B" w:rsidP="00111CD4">
      <w:pPr>
        <w:pStyle w:val="OrderBody"/>
      </w:pPr>
    </w:p>
    <w:p w14:paraId="3268D5F1" w14:textId="77777777" w:rsidR="0088484B" w:rsidRDefault="0088484B" w:rsidP="00111CD4">
      <w:pPr>
        <w:pStyle w:val="OrderBody"/>
      </w:pPr>
    </w:p>
    <w:p w14:paraId="7AE44F78" w14:textId="77777777" w:rsidR="0088484B" w:rsidRDefault="0088484B" w:rsidP="00111CD4">
      <w:pPr>
        <w:pStyle w:val="OrderBody"/>
      </w:pPr>
    </w:p>
    <w:p w14:paraId="23C9B564" w14:textId="77777777" w:rsidR="0088484B" w:rsidRDefault="0088484B" w:rsidP="00111CD4">
      <w:pPr>
        <w:pStyle w:val="OrderBody"/>
      </w:pPr>
    </w:p>
    <w:p w14:paraId="0C408E7B" w14:textId="77777777" w:rsidR="0088484B" w:rsidRDefault="0088484B" w:rsidP="00111CD4">
      <w:pPr>
        <w:pStyle w:val="OrderBody"/>
      </w:pPr>
    </w:p>
    <w:p w14:paraId="23A6AD4C" w14:textId="77777777" w:rsidR="0088484B" w:rsidRDefault="0088484B" w:rsidP="00111CD4">
      <w:pPr>
        <w:pStyle w:val="OrderBody"/>
      </w:pPr>
    </w:p>
    <w:p w14:paraId="4C530151" w14:textId="77777777" w:rsidR="00C14D30" w:rsidRDefault="00C14D30" w:rsidP="00C14D30">
      <w:pPr>
        <w:pStyle w:val="CenterUnderline"/>
      </w:pPr>
      <w:r>
        <w:t>NOTICE OF FURTHER PROCEEDINGS OR JUDICIAL REVIEW</w:t>
      </w:r>
    </w:p>
    <w:p w14:paraId="27666FEC" w14:textId="77777777" w:rsidR="00111CD4" w:rsidRDefault="00111CD4" w:rsidP="00C14D30">
      <w:pPr>
        <w:pStyle w:val="CenterUnderline"/>
      </w:pPr>
    </w:p>
    <w:p w14:paraId="1FE06F01" w14:textId="77777777" w:rsidR="00C14D30" w:rsidRDefault="00C14D30" w:rsidP="00C14D30">
      <w:pPr>
        <w:pStyle w:val="OrderBody"/>
      </w:pPr>
    </w:p>
    <w:p w14:paraId="000F2AAC" w14:textId="77777777" w:rsidR="00C14D30" w:rsidRDefault="00C14D30" w:rsidP="00C14D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0E4A987" w14:textId="77777777" w:rsidR="00C14D30" w:rsidRDefault="00C14D30" w:rsidP="00C14D30">
      <w:pPr>
        <w:pStyle w:val="OrderBody"/>
      </w:pPr>
    </w:p>
    <w:p w14:paraId="3F487DDB" w14:textId="77777777" w:rsidR="00C14D30" w:rsidRDefault="00C14D30" w:rsidP="00C14D3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5B110B8E" w14:textId="77777777" w:rsidR="00C14D30" w:rsidRDefault="00C14D30" w:rsidP="00C14D30">
      <w:pPr>
        <w:pStyle w:val="OrderBody"/>
      </w:pPr>
    </w:p>
    <w:p w14:paraId="37F52DFD" w14:textId="77777777" w:rsidR="002D2C53" w:rsidRDefault="002D2C53" w:rsidP="00C14D30">
      <w:pPr>
        <w:pStyle w:val="OrderBody"/>
        <w:sectPr w:rsidR="002D2C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53F20FDC" w14:textId="77777777" w:rsidR="00C75F15" w:rsidRPr="00C75F15" w:rsidRDefault="00C75F15" w:rsidP="00C75F15">
      <w:pPr>
        <w:jc w:val="center"/>
        <w:rPr>
          <w:b/>
        </w:rPr>
      </w:pPr>
      <w:r w:rsidRPr="00C75F15">
        <w:rPr>
          <w:b/>
        </w:rPr>
        <w:lastRenderedPageBreak/>
        <w:t xml:space="preserve">Citrus Waterworks, Inc. </w:t>
      </w:r>
    </w:p>
    <w:p w14:paraId="085759AB" w14:textId="77777777" w:rsidR="00C75F15" w:rsidRPr="00C75F15" w:rsidRDefault="00C75F15" w:rsidP="00C75F15">
      <w:pPr>
        <w:jc w:val="center"/>
        <w:rPr>
          <w:b/>
        </w:rPr>
      </w:pPr>
      <w:r w:rsidRPr="00C75F15">
        <w:rPr>
          <w:b/>
        </w:rPr>
        <w:t>Citrus County</w:t>
      </w:r>
    </w:p>
    <w:p w14:paraId="1A17BA6F" w14:textId="77777777" w:rsidR="00C75F15" w:rsidRPr="00C75F15" w:rsidRDefault="00C75F15" w:rsidP="00C75F15">
      <w:pPr>
        <w:jc w:val="center"/>
        <w:rPr>
          <w:b/>
        </w:rPr>
      </w:pPr>
    </w:p>
    <w:p w14:paraId="1B57E87A" w14:textId="77777777" w:rsidR="00C75F15" w:rsidRPr="00C75F15" w:rsidRDefault="00C75F15" w:rsidP="00C75F15">
      <w:pPr>
        <w:rPr>
          <w:b/>
        </w:rPr>
      </w:pPr>
    </w:p>
    <w:p w14:paraId="167E53FC" w14:textId="77777777" w:rsidR="00C75F15" w:rsidRPr="00C75F15" w:rsidRDefault="00C75F15" w:rsidP="00C75F15">
      <w:r w:rsidRPr="00C75F15">
        <w:t>In Section 06, Township 17 North, Range 18 East, Citrus County, Florida</w:t>
      </w:r>
    </w:p>
    <w:p w14:paraId="07689EDA" w14:textId="77777777" w:rsidR="00C75F15" w:rsidRPr="00C75F15" w:rsidRDefault="00C75F15" w:rsidP="00C75F15">
      <w:pPr>
        <w:rPr>
          <w:b/>
        </w:rPr>
      </w:pPr>
    </w:p>
    <w:p w14:paraId="53A2BC6E" w14:textId="77777777" w:rsidR="00C75F15" w:rsidRPr="00C75F15" w:rsidRDefault="00C75F15" w:rsidP="00C75F15">
      <w:pPr>
        <w:rPr>
          <w:b/>
        </w:rPr>
      </w:pPr>
      <w:r w:rsidRPr="00C75F15">
        <w:rPr>
          <w:b/>
        </w:rPr>
        <w:t xml:space="preserve">Citrus Waterworks, North Service Territory </w:t>
      </w:r>
    </w:p>
    <w:p w14:paraId="25239A62" w14:textId="77777777" w:rsidR="00C75F15" w:rsidRPr="00C75F15" w:rsidRDefault="00C75F15" w:rsidP="00C75F15"/>
    <w:p w14:paraId="61E673F2" w14:textId="77777777" w:rsidR="00C75F15" w:rsidRPr="00C75F15" w:rsidRDefault="00C75F15" w:rsidP="00C75F15">
      <w:pPr>
        <w:jc w:val="both"/>
        <w:rPr>
          <w:b/>
        </w:rPr>
      </w:pPr>
      <w:r w:rsidRPr="00C75F15">
        <w:t>Commence at the Southwest corner of Section 06, Township 17 North, Range 18 East, Citrus County, Florida, the Point of Beginning; thence run North 63“43' 06.27" West 823.766 feet, North 19°43' 18.34" West 97.222 feet, thence North 86°09’ 09.90" West 614.071 feet, thence South 2°44' 11.00" East 482.164 feet; thence South 0°18' 05.53" East 561.552 feet, thence run North 89°37' 49.55" East 1358.116 feet, thence run North 0°00' 17.14" East 536.924 feet, to the Point of Beginning.</w:t>
      </w:r>
    </w:p>
    <w:p w14:paraId="60FAFCA7" w14:textId="77777777" w:rsidR="00C75F15" w:rsidRPr="00C75F15" w:rsidRDefault="00C75F15" w:rsidP="00C75F15">
      <w:pPr>
        <w:jc w:val="both"/>
      </w:pPr>
    </w:p>
    <w:p w14:paraId="17BB8888" w14:textId="77777777" w:rsidR="00C75F15" w:rsidRPr="00C75F15" w:rsidRDefault="00C75F15" w:rsidP="00C75F15"/>
    <w:p w14:paraId="10719889" w14:textId="77777777" w:rsidR="00C75F15" w:rsidRPr="00C75F15" w:rsidRDefault="00C75F15" w:rsidP="00C75F15">
      <w:pPr>
        <w:rPr>
          <w:b/>
        </w:rPr>
      </w:pPr>
      <w:r w:rsidRPr="00C75F15">
        <w:rPr>
          <w:b/>
        </w:rPr>
        <w:t xml:space="preserve">Citrus Waterworks, South Service Territory </w:t>
      </w:r>
    </w:p>
    <w:p w14:paraId="70F56C0D" w14:textId="77777777" w:rsidR="00C75F15" w:rsidRPr="00C75F15" w:rsidRDefault="00C75F15" w:rsidP="00C75F15">
      <w:pPr>
        <w:jc w:val="both"/>
      </w:pPr>
    </w:p>
    <w:p w14:paraId="123F15FA" w14:textId="77777777" w:rsidR="00C14D30" w:rsidRDefault="00C75F15" w:rsidP="00C75F15">
      <w:pPr>
        <w:pStyle w:val="OrderBody"/>
      </w:pPr>
      <w:r w:rsidRPr="00C75F15">
        <w:t>Commence at the Southwest comer of Section 06, Township 17 North, Range 18 East, Citrus County, Florida, thence run South 01° 02' 38.27” West 1241.582 feet to the Point of Beginning; thence run North 88° 21 51.33” West 1344.191 feet, thence North 0° 00' 38.89 ” East 640.824 feet, thence South 71° 33'30.90” West 218.838 feet, thence South 55° 38' 06.38” West 2674.271 feet, thence run South 00° 04' 47.57” East 1474.357 feet, thence South 89° 59 ’ 18.68" East 3778.532 feet, thence North 00° 30’ 47.90" West 245 1.505 feet to the Point of Beginning.</w:t>
      </w:r>
    </w:p>
    <w:p w14:paraId="193AD6FD" w14:textId="77777777" w:rsidR="00C75F15" w:rsidRDefault="00C75F15" w:rsidP="00C75F15">
      <w:pPr>
        <w:pStyle w:val="OrderBody"/>
      </w:pPr>
    </w:p>
    <w:p w14:paraId="0156601C" w14:textId="77777777" w:rsidR="00C75F15" w:rsidRDefault="00C75F15" w:rsidP="00C75F15">
      <w:pPr>
        <w:pStyle w:val="OrderBody"/>
        <w:sectPr w:rsidR="00C75F15" w:rsidSect="002D2C53">
          <w:headerReference w:type="default" r:id="rId13"/>
          <w:pgSz w:w="12240" w:h="15840" w:code="1"/>
          <w:pgMar w:top="1440" w:right="1440" w:bottom="1440" w:left="1440" w:header="720" w:footer="720" w:gutter="0"/>
          <w:cols w:space="720"/>
          <w:docGrid w:linePitch="360"/>
        </w:sectPr>
      </w:pPr>
    </w:p>
    <w:p w14:paraId="69B1CE7D" w14:textId="77777777" w:rsidR="00C75F15" w:rsidRPr="00C75F15" w:rsidRDefault="00C75F15" w:rsidP="00C75F15">
      <w:pPr>
        <w:spacing w:after="200" w:line="276" w:lineRule="auto"/>
        <w:jc w:val="center"/>
        <w:rPr>
          <w:rFonts w:eastAsiaTheme="minorHAnsi" w:cstheme="minorBidi"/>
          <w:b/>
          <w:szCs w:val="22"/>
        </w:rPr>
      </w:pPr>
      <w:r w:rsidRPr="00C75F15">
        <w:rPr>
          <w:rFonts w:eastAsiaTheme="minorHAnsi" w:cstheme="minorBidi"/>
          <w:b/>
          <w:szCs w:val="22"/>
        </w:rPr>
        <w:lastRenderedPageBreak/>
        <w:t>FLORIDA PUBLIC SERVICE COMMISSION</w:t>
      </w:r>
    </w:p>
    <w:p w14:paraId="654B73B7" w14:textId="77777777" w:rsidR="00C75F15" w:rsidRPr="00C75F15" w:rsidRDefault="00C75F15" w:rsidP="00C75F15">
      <w:pPr>
        <w:spacing w:line="276" w:lineRule="auto"/>
        <w:jc w:val="center"/>
        <w:rPr>
          <w:rFonts w:eastAsiaTheme="minorHAnsi" w:cstheme="minorBidi"/>
          <w:b/>
          <w:szCs w:val="22"/>
        </w:rPr>
      </w:pPr>
      <w:r w:rsidRPr="00C75F15">
        <w:rPr>
          <w:rFonts w:eastAsiaTheme="minorHAnsi" w:cstheme="minorBidi"/>
          <w:b/>
          <w:szCs w:val="22"/>
        </w:rPr>
        <w:t>Authorizes</w:t>
      </w:r>
    </w:p>
    <w:p w14:paraId="1AA324C6" w14:textId="77777777" w:rsidR="00C75F15" w:rsidRPr="00C75F15" w:rsidRDefault="00C75F15" w:rsidP="00C75F15">
      <w:pPr>
        <w:spacing w:line="276" w:lineRule="auto"/>
        <w:jc w:val="center"/>
        <w:rPr>
          <w:rFonts w:eastAsiaTheme="minorHAnsi" w:cstheme="minorBidi"/>
          <w:b/>
          <w:szCs w:val="22"/>
        </w:rPr>
      </w:pPr>
      <w:r w:rsidRPr="00C75F15">
        <w:rPr>
          <w:rFonts w:eastAsiaTheme="minorHAnsi" w:cstheme="minorBidi"/>
          <w:b/>
          <w:szCs w:val="22"/>
        </w:rPr>
        <w:t>Citrus Waterworks, Inc.</w:t>
      </w:r>
    </w:p>
    <w:p w14:paraId="7FC68BFA" w14:textId="77777777" w:rsidR="00C75F15" w:rsidRPr="00C75F15" w:rsidRDefault="00C75F15" w:rsidP="00C75F15">
      <w:pPr>
        <w:spacing w:line="276" w:lineRule="auto"/>
        <w:jc w:val="center"/>
        <w:rPr>
          <w:rFonts w:eastAsiaTheme="minorHAnsi" w:cstheme="minorBidi"/>
          <w:b/>
          <w:szCs w:val="22"/>
        </w:rPr>
      </w:pPr>
      <w:r w:rsidRPr="00C75F15">
        <w:rPr>
          <w:rFonts w:eastAsiaTheme="minorHAnsi" w:cstheme="minorBidi"/>
          <w:b/>
          <w:szCs w:val="22"/>
        </w:rPr>
        <w:t>Pursuant to</w:t>
      </w:r>
    </w:p>
    <w:p w14:paraId="7EF50408" w14:textId="32EE6947" w:rsidR="00C75F15" w:rsidRPr="00C75F15" w:rsidRDefault="00052051" w:rsidP="00052051">
      <w:pPr>
        <w:tabs>
          <w:tab w:val="center" w:pos="4680"/>
          <w:tab w:val="left" w:pos="6674"/>
        </w:tabs>
        <w:spacing w:after="200" w:line="276" w:lineRule="auto"/>
        <w:jc w:val="center"/>
        <w:rPr>
          <w:rFonts w:eastAsiaTheme="minorHAnsi" w:cstheme="minorBidi"/>
          <w:b/>
          <w:szCs w:val="22"/>
        </w:rPr>
      </w:pPr>
      <w:r>
        <w:rPr>
          <w:rFonts w:eastAsiaTheme="minorHAnsi" w:cstheme="minorBidi"/>
          <w:b/>
          <w:szCs w:val="22"/>
        </w:rPr>
        <w:t>Certificate Number 684-W</w:t>
      </w:r>
    </w:p>
    <w:p w14:paraId="18A89DD2" w14:textId="77777777" w:rsidR="00C75F15" w:rsidRPr="00C75F15" w:rsidRDefault="00C75F15" w:rsidP="00C75F15">
      <w:pPr>
        <w:spacing w:after="200" w:line="276" w:lineRule="auto"/>
        <w:jc w:val="both"/>
        <w:rPr>
          <w:rFonts w:eastAsiaTheme="minorHAnsi" w:cstheme="minorBidi"/>
          <w:szCs w:val="22"/>
        </w:rPr>
      </w:pPr>
      <w:r w:rsidRPr="00C75F15">
        <w:rPr>
          <w:rFonts w:eastAsiaTheme="minorHAnsi" w:cstheme="minorBidi"/>
          <w:szCs w:val="22"/>
        </w:rPr>
        <w:t xml:space="preserve">to provide water service in </w:t>
      </w:r>
      <w:r w:rsidRPr="00C75F15">
        <w:rPr>
          <w:rFonts w:eastAsiaTheme="minorHAnsi" w:cstheme="minorBidi"/>
          <w:szCs w:val="22"/>
          <w:u w:val="single"/>
        </w:rPr>
        <w:t>Citrus County</w:t>
      </w:r>
      <w:r w:rsidRPr="00C75F15">
        <w:rPr>
          <w:rFonts w:eastAsiaTheme="minorHAnsi" w:cstheme="minorBidi"/>
          <w:szCs w:val="22"/>
        </w:rPr>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14:paraId="17BB3EF5" w14:textId="77777777" w:rsidR="00C75F15" w:rsidRPr="00C75F15" w:rsidRDefault="00C75F15" w:rsidP="00C75F15">
      <w:pPr>
        <w:spacing w:after="200" w:line="276" w:lineRule="auto"/>
        <w:jc w:val="both"/>
        <w:rPr>
          <w:rFonts w:eastAsiaTheme="minorHAnsi" w:cstheme="minorBidi"/>
          <w:szCs w:val="22"/>
        </w:rPr>
      </w:pPr>
    </w:p>
    <w:p w14:paraId="056B034A" w14:textId="77777777" w:rsidR="00C75F15" w:rsidRPr="00C75F15" w:rsidRDefault="00C75F15" w:rsidP="00C75F15">
      <w:pPr>
        <w:spacing w:after="200" w:line="276" w:lineRule="auto"/>
        <w:rPr>
          <w:rFonts w:eastAsiaTheme="minorHAnsi" w:cstheme="minorBidi"/>
          <w:szCs w:val="22"/>
        </w:rPr>
      </w:pPr>
      <w:r w:rsidRPr="00C75F15">
        <w:rPr>
          <w:rFonts w:eastAsiaTheme="minorHAnsi" w:cstheme="minorBidi"/>
          <w:szCs w:val="22"/>
          <w:u w:val="single"/>
        </w:rPr>
        <w:t>Order Number</w:t>
      </w:r>
      <w:r w:rsidRPr="00C75F15">
        <w:rPr>
          <w:rFonts w:eastAsiaTheme="minorHAnsi" w:cstheme="minorBidi"/>
          <w:szCs w:val="22"/>
        </w:rPr>
        <w:t xml:space="preserve"> </w:t>
      </w:r>
      <w:r w:rsidRPr="00C75F15">
        <w:rPr>
          <w:rFonts w:eastAsiaTheme="minorHAnsi" w:cstheme="minorBidi"/>
          <w:szCs w:val="22"/>
        </w:rPr>
        <w:tab/>
      </w:r>
      <w:r w:rsidRPr="00C75F15">
        <w:rPr>
          <w:rFonts w:eastAsiaTheme="minorHAnsi" w:cstheme="minorBidi"/>
          <w:szCs w:val="22"/>
        </w:rPr>
        <w:tab/>
      </w:r>
      <w:r w:rsidRPr="00C75F15">
        <w:rPr>
          <w:rFonts w:eastAsiaTheme="minorHAnsi" w:cstheme="minorBidi"/>
          <w:szCs w:val="22"/>
          <w:u w:val="single"/>
        </w:rPr>
        <w:t>Date Issued</w:t>
      </w:r>
      <w:r w:rsidRPr="00C75F15">
        <w:rPr>
          <w:rFonts w:eastAsiaTheme="minorHAnsi" w:cstheme="minorBidi"/>
          <w:szCs w:val="22"/>
        </w:rPr>
        <w:t xml:space="preserve"> </w:t>
      </w:r>
      <w:r w:rsidRPr="00C75F15">
        <w:rPr>
          <w:rFonts w:eastAsiaTheme="minorHAnsi" w:cstheme="minorBidi"/>
          <w:szCs w:val="22"/>
        </w:rPr>
        <w:tab/>
      </w:r>
      <w:r w:rsidRPr="00C75F15">
        <w:rPr>
          <w:rFonts w:eastAsiaTheme="minorHAnsi" w:cstheme="minorBidi"/>
          <w:szCs w:val="22"/>
          <w:u w:val="single"/>
        </w:rPr>
        <w:t>Docket Number</w:t>
      </w:r>
      <w:r w:rsidRPr="00C75F15">
        <w:rPr>
          <w:rFonts w:eastAsiaTheme="minorHAnsi" w:cstheme="minorBidi"/>
          <w:szCs w:val="22"/>
        </w:rPr>
        <w:t xml:space="preserve"> </w:t>
      </w:r>
      <w:r w:rsidRPr="00C75F15">
        <w:rPr>
          <w:rFonts w:eastAsiaTheme="minorHAnsi" w:cstheme="minorBidi"/>
          <w:szCs w:val="22"/>
        </w:rPr>
        <w:tab/>
      </w:r>
      <w:r w:rsidRPr="00C75F15">
        <w:rPr>
          <w:rFonts w:eastAsiaTheme="minorHAnsi" w:cstheme="minorBidi"/>
          <w:szCs w:val="22"/>
          <w:u w:val="single"/>
        </w:rPr>
        <w:t>Filing Type</w:t>
      </w:r>
    </w:p>
    <w:p w14:paraId="7569EFE4" w14:textId="77777777" w:rsidR="00C75F15" w:rsidRPr="00C75F15" w:rsidRDefault="00C75F15" w:rsidP="00C75F15">
      <w:pPr>
        <w:spacing w:after="200" w:line="276" w:lineRule="auto"/>
        <w:rPr>
          <w:rFonts w:eastAsiaTheme="minorHAnsi" w:cstheme="minorBidi"/>
          <w:szCs w:val="22"/>
        </w:rPr>
      </w:pPr>
      <w:bookmarkStart w:id="10" w:name="OrderNo0041"/>
      <w:r w:rsidRPr="00C75F15">
        <w:rPr>
          <w:rFonts w:eastAsiaTheme="minorHAnsi" w:cstheme="minorBidi"/>
          <w:szCs w:val="22"/>
        </w:rPr>
        <w:t>PSC-2025-0041-PAA-WU</w:t>
      </w:r>
      <w:bookmarkEnd w:id="10"/>
      <w:r w:rsidRPr="00C75F15">
        <w:rPr>
          <w:rFonts w:eastAsiaTheme="minorHAnsi" w:cstheme="minorBidi"/>
          <w:szCs w:val="22"/>
        </w:rPr>
        <w:tab/>
        <w:t>02/06/2025</w:t>
      </w:r>
      <w:r w:rsidRPr="00C75F15">
        <w:rPr>
          <w:rFonts w:eastAsiaTheme="minorHAnsi" w:cstheme="minorBidi"/>
          <w:szCs w:val="22"/>
        </w:rPr>
        <w:tab/>
        <w:t xml:space="preserve">20240111-WU </w:t>
      </w:r>
      <w:r w:rsidRPr="00C75F15">
        <w:rPr>
          <w:rFonts w:eastAsiaTheme="minorHAnsi" w:cstheme="minorBidi"/>
          <w:szCs w:val="22"/>
        </w:rPr>
        <w:tab/>
        <w:t>Grandfather Certificate</w:t>
      </w:r>
    </w:p>
    <w:p w14:paraId="7C24FF00" w14:textId="0A2F3B66" w:rsidR="00C75F15" w:rsidRPr="00C75F15" w:rsidRDefault="00052051" w:rsidP="00C75F15">
      <w:pPr>
        <w:spacing w:after="200" w:line="276" w:lineRule="auto"/>
        <w:rPr>
          <w:rFonts w:eastAsiaTheme="minorHAnsi" w:cstheme="minorBidi"/>
          <w:szCs w:val="22"/>
        </w:rPr>
      </w:pPr>
      <w:r>
        <w:rPr>
          <w:rFonts w:eastAsiaTheme="minorHAnsi" w:cstheme="minorBidi"/>
          <w:szCs w:val="22"/>
        </w:rPr>
        <w:t>PSC-2026-0095-FOF-WU</w:t>
      </w:r>
      <w:r w:rsidR="00C75F15" w:rsidRPr="00C75F15">
        <w:rPr>
          <w:rFonts w:eastAsiaTheme="minorHAnsi" w:cstheme="minorBidi"/>
          <w:szCs w:val="22"/>
        </w:rPr>
        <w:tab/>
      </w:r>
      <w:r>
        <w:rPr>
          <w:rFonts w:eastAsiaTheme="minorHAnsi" w:cstheme="minorBidi"/>
          <w:szCs w:val="22"/>
        </w:rPr>
        <w:t>4/16/2026</w:t>
      </w:r>
      <w:r w:rsidR="00C75F15" w:rsidRPr="00C75F15">
        <w:rPr>
          <w:rFonts w:eastAsiaTheme="minorHAnsi" w:cstheme="minorBidi"/>
          <w:szCs w:val="22"/>
        </w:rPr>
        <w:tab/>
        <w:t>20250140-WU</w:t>
      </w:r>
      <w:r w:rsidR="00C75F15" w:rsidRPr="00C75F15">
        <w:rPr>
          <w:rFonts w:eastAsiaTheme="minorHAnsi" w:cstheme="minorBidi"/>
          <w:szCs w:val="22"/>
        </w:rPr>
        <w:tab/>
      </w:r>
      <w:r w:rsidR="00C75F15" w:rsidRPr="00C75F15">
        <w:rPr>
          <w:rFonts w:eastAsiaTheme="minorHAnsi" w:cstheme="minorBidi"/>
          <w:szCs w:val="22"/>
        </w:rPr>
        <w:tab/>
        <w:t>Certificate Amendment</w:t>
      </w:r>
    </w:p>
    <w:p w14:paraId="3257A8E6" w14:textId="77777777" w:rsidR="00C75F15" w:rsidRPr="00C75F15" w:rsidRDefault="00C75F15" w:rsidP="00C75F15">
      <w:pPr>
        <w:spacing w:after="200" w:line="276" w:lineRule="auto"/>
        <w:rPr>
          <w:rFonts w:eastAsiaTheme="minorHAnsi" w:cstheme="minorBidi"/>
          <w:szCs w:val="22"/>
        </w:rPr>
      </w:pPr>
    </w:p>
    <w:sectPr w:rsidR="00C75F15" w:rsidRPr="00C75F15" w:rsidSect="002D2C53">
      <w:head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7084" w14:textId="77777777" w:rsidR="00111CD4" w:rsidRDefault="00111CD4">
      <w:r>
        <w:separator/>
      </w:r>
    </w:p>
  </w:endnote>
  <w:endnote w:type="continuationSeparator" w:id="0">
    <w:p w14:paraId="6F4761C4" w14:textId="77777777" w:rsidR="00111CD4" w:rsidRDefault="0011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096F" w14:textId="77777777" w:rsidR="00297E82" w:rsidRDefault="00297E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D272" w14:textId="77777777" w:rsidR="00297E82" w:rsidRDefault="00297E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8F0A" w14:textId="77777777" w:rsidR="00297E82" w:rsidRDefault="0029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86F8" w14:textId="77777777" w:rsidR="00111CD4" w:rsidRDefault="00111CD4">
      <w:r>
        <w:separator/>
      </w:r>
    </w:p>
  </w:footnote>
  <w:footnote w:type="continuationSeparator" w:id="0">
    <w:p w14:paraId="1899ED6E" w14:textId="77777777" w:rsidR="00111CD4" w:rsidRDefault="00111CD4">
      <w:r>
        <w:continuationSeparator/>
      </w:r>
    </w:p>
  </w:footnote>
  <w:footnote w:id="1">
    <w:p w14:paraId="0F929C22" w14:textId="77777777" w:rsidR="00111CD4" w:rsidRPr="00F12B1A" w:rsidRDefault="00111CD4" w:rsidP="00111CD4">
      <w:pPr>
        <w:pStyle w:val="FootnoteText"/>
        <w:rPr>
          <w:i/>
        </w:rPr>
      </w:pPr>
      <w:r>
        <w:rPr>
          <w:rStyle w:val="FootnoteReference"/>
        </w:rPr>
        <w:footnoteRef/>
      </w:r>
      <w:r>
        <w:t xml:space="preserve"> Order No. </w:t>
      </w:r>
      <w:r w:rsidRPr="003B4C46">
        <w:t>PSC-2025-0041-PAA-WU</w:t>
      </w:r>
      <w:r>
        <w:t xml:space="preserve">, issued February 6, 2025, in Docket No. 20240111-WU, </w:t>
      </w:r>
      <w:r w:rsidRPr="00F12B1A">
        <w:rPr>
          <w:i/>
        </w:rPr>
        <w:t>In re: Application for grandfather certificate to operate water utility in Citrus County, by Citrus Waterworks, Inc.</w:t>
      </w:r>
    </w:p>
  </w:footnote>
  <w:footnote w:id="2">
    <w:p w14:paraId="067C8C10" w14:textId="77777777" w:rsidR="00111CD4" w:rsidRPr="00DE6F6C" w:rsidRDefault="00111CD4" w:rsidP="00111CD4">
      <w:pPr>
        <w:pStyle w:val="FootnoteText"/>
        <w:rPr>
          <w:i/>
        </w:rPr>
      </w:pPr>
      <w:r>
        <w:rPr>
          <w:rStyle w:val="FootnoteReference"/>
        </w:rPr>
        <w:footnoteRef/>
      </w:r>
      <w:r>
        <w:t xml:space="preserve"> Document No. </w:t>
      </w:r>
      <w:r w:rsidRPr="00DE6F6C">
        <w:t>03257-2025</w:t>
      </w:r>
      <w:r>
        <w:t xml:space="preserve">, filed April 30, 2025, in Docket No. 20250075-WU, </w:t>
      </w:r>
      <w:r w:rsidRPr="00DE6F6C">
        <w:rPr>
          <w:i/>
        </w:rPr>
        <w:t>In re: Application for staff-assisted rate case in Citrus County, by Citrus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F46D" w14:textId="77777777" w:rsidR="00297E82" w:rsidRDefault="00297E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55DB" w14:textId="6DE75A3B" w:rsidR="00FA6EFD" w:rsidRDefault="00FA6EFD">
    <w:pPr>
      <w:pStyle w:val="OrderHeader"/>
    </w:pPr>
    <w:r>
      <w:t xml:space="preserve">ORDER NO. </w:t>
    </w:r>
    <w:fldSimple w:instr=" REF OrderNo0095 ">
      <w:r w:rsidR="00297E82">
        <w:t>PSC-2026-0095-FOF-WU</w:t>
      </w:r>
    </w:fldSimple>
  </w:p>
  <w:p w14:paraId="4B5D905E" w14:textId="77777777" w:rsidR="00FA6EFD" w:rsidRDefault="00111CD4">
    <w:pPr>
      <w:pStyle w:val="OrderHeader"/>
    </w:pPr>
    <w:bookmarkStart w:id="9" w:name="HeaderDocketNo"/>
    <w:bookmarkEnd w:id="9"/>
    <w:r>
      <w:t>DOCKET NO. 20250140-WU</w:t>
    </w:r>
  </w:p>
  <w:p w14:paraId="5F784FDF" w14:textId="39AFB95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1500">
      <w:rPr>
        <w:rStyle w:val="PageNumber"/>
        <w:noProof/>
      </w:rPr>
      <w:t>5</w:t>
    </w:r>
    <w:r>
      <w:rPr>
        <w:rStyle w:val="PageNumber"/>
      </w:rPr>
      <w:fldChar w:fldCharType="end"/>
    </w:r>
  </w:p>
  <w:p w14:paraId="259D032B"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12150" w14:textId="77777777" w:rsidR="00297E82" w:rsidRDefault="00297E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8E86" w14:textId="41EF13B1" w:rsidR="002D2C53" w:rsidRDefault="00297E82">
    <w:pPr>
      <w:pStyle w:val="OrderHeader"/>
    </w:pPr>
    <w:r>
      <w:t>ORDER NO. PSC-2026-0095-FOF-WU</w:t>
    </w:r>
    <w:r w:rsidR="002D2C53">
      <w:tab/>
    </w:r>
    <w:r w:rsidR="002D2C53">
      <w:tab/>
      <w:t>Attachment A</w:t>
    </w:r>
  </w:p>
  <w:p w14:paraId="2691B17A" w14:textId="7164B4B3" w:rsidR="002D2C53" w:rsidRDefault="002D2C53">
    <w:pPr>
      <w:pStyle w:val="OrderHeader"/>
    </w:pPr>
    <w:r>
      <w:t>DOCKET NO. 20250140-WU</w:t>
    </w:r>
    <w:r w:rsidR="00C60DE5">
      <w:tab/>
    </w:r>
    <w:r w:rsidR="00C60DE5">
      <w:tab/>
      <w:t xml:space="preserve">Page </w:t>
    </w:r>
    <w:r w:rsidR="00C60DE5">
      <w:fldChar w:fldCharType="begin"/>
    </w:r>
    <w:r w:rsidR="00C60DE5">
      <w:instrText xml:space="preserve"> = </w:instrText>
    </w:r>
    <w:r w:rsidR="00C60DE5">
      <w:fldChar w:fldCharType="begin"/>
    </w:r>
    <w:r w:rsidR="00C60DE5">
      <w:instrText xml:space="preserve"> PAGE </w:instrText>
    </w:r>
    <w:r w:rsidR="00C60DE5">
      <w:fldChar w:fldCharType="separate"/>
    </w:r>
    <w:r w:rsidR="000E1500">
      <w:rPr>
        <w:noProof/>
      </w:rPr>
      <w:instrText>6</w:instrText>
    </w:r>
    <w:r w:rsidR="00C60DE5">
      <w:fldChar w:fldCharType="end"/>
    </w:r>
    <w:r w:rsidR="00C60DE5">
      <w:instrText xml:space="preserve"> - 5 </w:instrText>
    </w:r>
    <w:r w:rsidR="00C60DE5">
      <w:fldChar w:fldCharType="separate"/>
    </w:r>
    <w:r w:rsidR="000E1500">
      <w:rPr>
        <w:noProof/>
      </w:rPr>
      <w:t>1</w:t>
    </w:r>
    <w:r w:rsidR="00C60DE5">
      <w:fldChar w:fldCharType="end"/>
    </w:r>
    <w:r w:rsidR="00C60DE5">
      <w:t xml:space="preserve"> of 1</w:t>
    </w:r>
  </w:p>
  <w:p w14:paraId="3E526678" w14:textId="0ABE5342" w:rsidR="002D2C53" w:rsidRDefault="002D2C5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1500">
      <w:rPr>
        <w:rStyle w:val="PageNumber"/>
        <w:noProof/>
      </w:rPr>
      <w:t>6</w:t>
    </w:r>
    <w:r>
      <w:rPr>
        <w:rStyle w:val="PageNumber"/>
      </w:rPr>
      <w:fldChar w:fldCharType="end"/>
    </w:r>
  </w:p>
  <w:p w14:paraId="7A31D891" w14:textId="77777777" w:rsidR="002D2C53" w:rsidRDefault="002D2C53">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17F6" w14:textId="7256FC26" w:rsidR="00C75F15" w:rsidRDefault="00297E82">
    <w:pPr>
      <w:pStyle w:val="OrderHeader"/>
    </w:pPr>
    <w:r>
      <w:t>ORDER NO. PSC-2026-0095-FOF-WU</w:t>
    </w:r>
    <w:r w:rsidR="00C75F15">
      <w:tab/>
    </w:r>
    <w:r w:rsidR="00C75F15">
      <w:tab/>
      <w:t>Attachment B</w:t>
    </w:r>
  </w:p>
  <w:p w14:paraId="7D1BD73C" w14:textId="396486FB" w:rsidR="00C75F15" w:rsidRDefault="00C75F15">
    <w:pPr>
      <w:pStyle w:val="OrderHeader"/>
    </w:pPr>
    <w:r>
      <w:t>DOCKET NO. 20250140-WU</w:t>
    </w:r>
    <w:r w:rsidR="00C60DE5">
      <w:tab/>
    </w:r>
    <w:r w:rsidR="00C60DE5">
      <w:tab/>
      <w:t xml:space="preserve">Page </w:t>
    </w:r>
    <w:r w:rsidR="00C60DE5">
      <w:fldChar w:fldCharType="begin"/>
    </w:r>
    <w:r w:rsidR="00C60DE5">
      <w:instrText xml:space="preserve"> = </w:instrText>
    </w:r>
    <w:r w:rsidR="00C60DE5">
      <w:fldChar w:fldCharType="begin"/>
    </w:r>
    <w:r w:rsidR="00C60DE5">
      <w:instrText xml:space="preserve"> PAGE </w:instrText>
    </w:r>
    <w:r w:rsidR="00C60DE5">
      <w:fldChar w:fldCharType="separate"/>
    </w:r>
    <w:r w:rsidR="00581EC0">
      <w:rPr>
        <w:noProof/>
      </w:rPr>
      <w:instrText>7</w:instrText>
    </w:r>
    <w:r w:rsidR="00C60DE5">
      <w:fldChar w:fldCharType="end"/>
    </w:r>
    <w:r w:rsidR="00C60DE5">
      <w:instrText xml:space="preserve"> - 6 </w:instrText>
    </w:r>
    <w:r w:rsidR="00C60DE5">
      <w:fldChar w:fldCharType="separate"/>
    </w:r>
    <w:r w:rsidR="00581EC0">
      <w:rPr>
        <w:noProof/>
      </w:rPr>
      <w:t>1</w:t>
    </w:r>
    <w:r w:rsidR="00C60DE5">
      <w:fldChar w:fldCharType="end"/>
    </w:r>
    <w:r w:rsidR="00C60DE5">
      <w:t xml:space="preserve"> of 1</w:t>
    </w:r>
  </w:p>
  <w:p w14:paraId="301D12B5" w14:textId="3C86163B" w:rsidR="00C75F15" w:rsidRDefault="00C75F1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1EC0">
      <w:rPr>
        <w:rStyle w:val="PageNumber"/>
        <w:noProof/>
      </w:rPr>
      <w:t>7</w:t>
    </w:r>
    <w:r>
      <w:rPr>
        <w:rStyle w:val="PageNumber"/>
      </w:rPr>
      <w:fldChar w:fldCharType="end"/>
    </w:r>
  </w:p>
  <w:p w14:paraId="66637D26" w14:textId="77777777" w:rsidR="00C75F15" w:rsidRDefault="00C75F1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0-WU"/>
  </w:docVars>
  <w:rsids>
    <w:rsidRoot w:val="00111CD4"/>
    <w:rsid w:val="000003EA"/>
    <w:rsid w:val="000022B8"/>
    <w:rsid w:val="00003883"/>
    <w:rsid w:val="000048E2"/>
    <w:rsid w:val="00011251"/>
    <w:rsid w:val="00012B32"/>
    <w:rsid w:val="00025C2A"/>
    <w:rsid w:val="00025C9D"/>
    <w:rsid w:val="00030280"/>
    <w:rsid w:val="0003433F"/>
    <w:rsid w:val="00035A8C"/>
    <w:rsid w:val="00036BDD"/>
    <w:rsid w:val="000372A2"/>
    <w:rsid w:val="0004190B"/>
    <w:rsid w:val="00041FFD"/>
    <w:rsid w:val="00042C99"/>
    <w:rsid w:val="00052051"/>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1500"/>
    <w:rsid w:val="000E20F0"/>
    <w:rsid w:val="000E2593"/>
    <w:rsid w:val="000E344D"/>
    <w:rsid w:val="000E3F6D"/>
    <w:rsid w:val="000F0C25"/>
    <w:rsid w:val="000F0C61"/>
    <w:rsid w:val="000F11F1"/>
    <w:rsid w:val="000F359F"/>
    <w:rsid w:val="000F3B2C"/>
    <w:rsid w:val="000F3F6C"/>
    <w:rsid w:val="000F48D7"/>
    <w:rsid w:val="000F63EB"/>
    <w:rsid w:val="000F648A"/>
    <w:rsid w:val="000F7BE3"/>
    <w:rsid w:val="00103190"/>
    <w:rsid w:val="00104333"/>
    <w:rsid w:val="001052BA"/>
    <w:rsid w:val="0011041C"/>
    <w:rsid w:val="001107B3"/>
    <w:rsid w:val="001114B1"/>
    <w:rsid w:val="00111CD4"/>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A6C"/>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36FAE"/>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97DDB"/>
    <w:rsid w:val="00297E82"/>
    <w:rsid w:val="002A11AC"/>
    <w:rsid w:val="002A1B95"/>
    <w:rsid w:val="002A6F30"/>
    <w:rsid w:val="002A7884"/>
    <w:rsid w:val="002B3111"/>
    <w:rsid w:val="002C09F5"/>
    <w:rsid w:val="002C118E"/>
    <w:rsid w:val="002C2096"/>
    <w:rsid w:val="002C3C71"/>
    <w:rsid w:val="002C7908"/>
    <w:rsid w:val="002D0328"/>
    <w:rsid w:val="002D2C53"/>
    <w:rsid w:val="002D3326"/>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08B"/>
    <w:rsid w:val="004247F5"/>
    <w:rsid w:val="00425154"/>
    <w:rsid w:val="0042527B"/>
    <w:rsid w:val="0042705B"/>
    <w:rsid w:val="00427EAC"/>
    <w:rsid w:val="00433E00"/>
    <w:rsid w:val="0043634E"/>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35A"/>
    <w:rsid w:val="004D2C87"/>
    <w:rsid w:val="004D2D1B"/>
    <w:rsid w:val="004D32B8"/>
    <w:rsid w:val="004D361C"/>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5E63"/>
    <w:rsid w:val="00556A10"/>
    <w:rsid w:val="00557F50"/>
    <w:rsid w:val="005645FC"/>
    <w:rsid w:val="00571D3D"/>
    <w:rsid w:val="00573194"/>
    <w:rsid w:val="00574379"/>
    <w:rsid w:val="00581EC0"/>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2EC3"/>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484B"/>
    <w:rsid w:val="00886A62"/>
    <w:rsid w:val="00890578"/>
    <w:rsid w:val="008919EF"/>
    <w:rsid w:val="00892B20"/>
    <w:rsid w:val="008931BC"/>
    <w:rsid w:val="008956F0"/>
    <w:rsid w:val="0089695B"/>
    <w:rsid w:val="00897740"/>
    <w:rsid w:val="008A12EC"/>
    <w:rsid w:val="008A1DF5"/>
    <w:rsid w:val="008B087E"/>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35AA6"/>
    <w:rsid w:val="009430BF"/>
    <w:rsid w:val="00943D21"/>
    <w:rsid w:val="0094504B"/>
    <w:rsid w:val="00945562"/>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1DFD"/>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2349"/>
    <w:rsid w:val="00BA44A8"/>
    <w:rsid w:val="00BA49C5"/>
    <w:rsid w:val="00BA74C7"/>
    <w:rsid w:val="00BB0182"/>
    <w:rsid w:val="00BB2F4A"/>
    <w:rsid w:val="00BB637C"/>
    <w:rsid w:val="00BC1006"/>
    <w:rsid w:val="00BC2CF2"/>
    <w:rsid w:val="00BC786E"/>
    <w:rsid w:val="00BD5C92"/>
    <w:rsid w:val="00BE50E6"/>
    <w:rsid w:val="00BE7A0C"/>
    <w:rsid w:val="00BF2928"/>
    <w:rsid w:val="00BF5D60"/>
    <w:rsid w:val="00BF6691"/>
    <w:rsid w:val="00C028FC"/>
    <w:rsid w:val="00C037F2"/>
    <w:rsid w:val="00C0386D"/>
    <w:rsid w:val="00C065A1"/>
    <w:rsid w:val="00C06FB1"/>
    <w:rsid w:val="00C1067D"/>
    <w:rsid w:val="00C10ED5"/>
    <w:rsid w:val="00C12574"/>
    <w:rsid w:val="00C12CB3"/>
    <w:rsid w:val="00C14D30"/>
    <w:rsid w:val="00C151A6"/>
    <w:rsid w:val="00C22A08"/>
    <w:rsid w:val="00C24098"/>
    <w:rsid w:val="00C2571F"/>
    <w:rsid w:val="00C30A4E"/>
    <w:rsid w:val="00C3483B"/>
    <w:rsid w:val="00C3641C"/>
    <w:rsid w:val="00C411F3"/>
    <w:rsid w:val="00C44105"/>
    <w:rsid w:val="00C52004"/>
    <w:rsid w:val="00C523EC"/>
    <w:rsid w:val="00C55A33"/>
    <w:rsid w:val="00C563A9"/>
    <w:rsid w:val="00C60DE5"/>
    <w:rsid w:val="00C62191"/>
    <w:rsid w:val="00C62755"/>
    <w:rsid w:val="00C64D49"/>
    <w:rsid w:val="00C66692"/>
    <w:rsid w:val="00C66849"/>
    <w:rsid w:val="00C673B5"/>
    <w:rsid w:val="00C7063D"/>
    <w:rsid w:val="00C72339"/>
    <w:rsid w:val="00C75F15"/>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71F"/>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1DB3"/>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5DC0"/>
    <w:rsid w:val="00F37E07"/>
    <w:rsid w:val="00F4097E"/>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780"/>
    <w:rsid w:val="00FD2C9E"/>
    <w:rsid w:val="00FD334A"/>
    <w:rsid w:val="00FD4786"/>
    <w:rsid w:val="00FD616C"/>
    <w:rsid w:val="00FE4BA2"/>
    <w:rsid w:val="00FE53F2"/>
    <w:rsid w:val="00FF0A00"/>
    <w:rsid w:val="00FF1C57"/>
    <w:rsid w:val="00FF1CAC"/>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271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11CD4"/>
  </w:style>
  <w:style w:type="character" w:styleId="CommentReference">
    <w:name w:val="annotation reference"/>
    <w:basedOn w:val="DefaultParagraphFont"/>
    <w:semiHidden/>
    <w:unhideWhenUsed/>
    <w:rsid w:val="00945562"/>
    <w:rPr>
      <w:sz w:val="16"/>
      <w:szCs w:val="16"/>
    </w:rPr>
  </w:style>
  <w:style w:type="paragraph" w:styleId="CommentText">
    <w:name w:val="annotation text"/>
    <w:basedOn w:val="Normal"/>
    <w:link w:val="CommentTextChar"/>
    <w:semiHidden/>
    <w:unhideWhenUsed/>
    <w:rsid w:val="00945562"/>
    <w:rPr>
      <w:sz w:val="20"/>
      <w:szCs w:val="20"/>
    </w:rPr>
  </w:style>
  <w:style w:type="character" w:customStyle="1" w:styleId="CommentTextChar">
    <w:name w:val="Comment Text Char"/>
    <w:basedOn w:val="DefaultParagraphFont"/>
    <w:link w:val="CommentText"/>
    <w:semiHidden/>
    <w:rsid w:val="00945562"/>
  </w:style>
  <w:style w:type="paragraph" w:styleId="CommentSubject">
    <w:name w:val="annotation subject"/>
    <w:basedOn w:val="CommentText"/>
    <w:next w:val="CommentText"/>
    <w:link w:val="CommentSubjectChar"/>
    <w:semiHidden/>
    <w:unhideWhenUsed/>
    <w:rsid w:val="00945562"/>
    <w:rPr>
      <w:b/>
      <w:bCs/>
    </w:rPr>
  </w:style>
  <w:style w:type="character" w:customStyle="1" w:styleId="CommentSubjectChar">
    <w:name w:val="Comment Subject Char"/>
    <w:basedOn w:val="CommentTextChar"/>
    <w:link w:val="CommentSubject"/>
    <w:semiHidden/>
    <w:rsid w:val="00945562"/>
    <w:rPr>
      <w:b/>
      <w:bCs/>
    </w:rPr>
  </w:style>
  <w:style w:type="paragraph" w:styleId="BalloonText">
    <w:name w:val="Balloon Text"/>
    <w:basedOn w:val="Normal"/>
    <w:link w:val="BalloonTextChar"/>
    <w:semiHidden/>
    <w:unhideWhenUsed/>
    <w:rsid w:val="00945562"/>
    <w:rPr>
      <w:rFonts w:ascii="Segoe UI" w:hAnsi="Segoe UI" w:cs="Segoe UI"/>
      <w:sz w:val="18"/>
      <w:szCs w:val="18"/>
    </w:rPr>
  </w:style>
  <w:style w:type="character" w:customStyle="1" w:styleId="BalloonTextChar">
    <w:name w:val="Balloon Text Char"/>
    <w:basedOn w:val="DefaultParagraphFont"/>
    <w:link w:val="BalloonText"/>
    <w:semiHidden/>
    <w:rsid w:val="00945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12BF3-A99F-4B0B-909B-C4BE8B8B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7</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2026-04-16T17:40:00Z</dcterms:created>
  <dcterms:modified xsi:type="dcterms:W3CDTF">2026-04-16T18:06:00Z</dcterms:modified>
</cp:coreProperties>
</file>