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112"/>
            <w:r w:rsidR="00A8508F">
              <w:t>PSC-2026-0112-CFO-EI</w:t>
            </w:r>
            <w:bookmarkEnd w:id="2"/>
          </w:p>
          <w:p w:rsidR="00657002" w:rsidRDefault="00657002" w:rsidP="00C63FCF">
            <w:pPr>
              <w:pStyle w:val="OrderBody"/>
              <w:tabs>
                <w:tab w:val="center" w:pos="4320"/>
                <w:tab w:val="right" w:pos="8640"/>
              </w:tabs>
              <w:jc w:val="left"/>
            </w:pPr>
            <w:r>
              <w:t xml:space="preserve">ISSUED: </w:t>
            </w:r>
            <w:r w:rsidR="00A8508F">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w:t>
      </w:r>
      <w:r w:rsidR="00862240">
        <w:t xml:space="preserve"> CL</w:t>
      </w:r>
      <w:r w:rsidR="00D41946">
        <w:t>AS</w:t>
      </w:r>
      <w:r w:rsidR="00CC2EE6">
        <w:t xml:space="preserve">SIFICATION (DOCUMENT NO. </w:t>
      </w:r>
      <w:r w:rsidR="00A021AC">
        <w:t>0</w:t>
      </w:r>
      <w:r w:rsidR="00CE57EE">
        <w:t>3722</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6C6931">
        <w:t xml:space="preserve">May </w:t>
      </w:r>
      <w:r w:rsidR="00CE57EE">
        <w:t>1</w:t>
      </w:r>
      <w:r w:rsidR="003D2C00">
        <w:t>9</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of </w:t>
      </w:r>
      <w:r w:rsidR="00820726">
        <w:t xml:space="preserve">certain </w:t>
      </w:r>
      <w:r w:rsidR="00730685">
        <w:t xml:space="preserve">information </w:t>
      </w:r>
      <w:r w:rsidR="00CE57EE">
        <w:t>sent in</w:t>
      </w:r>
      <w:r w:rsidR="003D2C00">
        <w:t xml:space="preserve"> response to FL Rising, LULAC and ECOSWF’s </w:t>
      </w:r>
      <w:r w:rsidR="00CE57EE">
        <w:t>Fifth Set of Interrogatories, No. 74 and Fifth</w:t>
      </w:r>
      <w:r w:rsidR="003D2C00">
        <w:t xml:space="preserve"> Request for Production of Documents, No</w:t>
      </w:r>
      <w:r w:rsidR="00CE57EE">
        <w:t>s</w:t>
      </w:r>
      <w:r w:rsidR="003D2C00">
        <w:t xml:space="preserve">. </w:t>
      </w:r>
      <w:r w:rsidR="00CE57EE">
        <w:t>59 and 60</w:t>
      </w:r>
      <w:r w:rsidR="002046BE">
        <w:t xml:space="preserve"> </w:t>
      </w:r>
      <w:r w:rsidRPr="00657002">
        <w:t xml:space="preserve">(Document No. </w:t>
      </w:r>
      <w:r w:rsidR="00A021AC">
        <w:t>0</w:t>
      </w:r>
      <w:r w:rsidR="00CE57EE">
        <w:t>3722</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9017A1" w:rsidRDefault="00657002" w:rsidP="009017A1">
      <w:pPr>
        <w:jc w:val="both"/>
      </w:pPr>
      <w:r w:rsidRPr="00657002">
        <w:tab/>
      </w:r>
      <w:r w:rsidR="009017A1">
        <w:t xml:space="preserve">FPL contends that the information contained in Document No. </w:t>
      </w:r>
      <w:r w:rsidR="00A021AC">
        <w:t>0</w:t>
      </w:r>
      <w:r w:rsidR="00CE57EE">
        <w:t>3722</w:t>
      </w:r>
      <w:r w:rsidR="009017A1">
        <w:t>-2025, constitutes proprietary and confidential business information entitled to protection under Section 366.093, F.S., and Rule 25-22.006, F.A.C.</w:t>
      </w:r>
      <w:r w:rsidR="00627A7D">
        <w:t xml:space="preserve"> The information for which FPL seeks confidential classi</w:t>
      </w:r>
      <w:r w:rsidR="00492D8F">
        <w:t>fication relates to employee inc</w:t>
      </w:r>
      <w:r w:rsidR="00627A7D">
        <w:t xml:space="preserve">entive plan information, FPL’s future plans, and a study containing a third-party’s proprietary information. </w:t>
      </w:r>
      <w:r w:rsidR="009017A1">
        <w:t xml:space="preserve"> FPL asserts that this information is intended to be and is treated by FPL as private and has not been publicly disclosed. </w:t>
      </w:r>
    </w:p>
    <w:p w:rsidR="009017A1" w:rsidRDefault="009017A1" w:rsidP="009017A1">
      <w:pPr>
        <w:jc w:val="both"/>
      </w:pPr>
    </w:p>
    <w:p w:rsidR="00657002" w:rsidRPr="00657002" w:rsidRDefault="00657002" w:rsidP="00657002">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002" w:rsidRPr="00657002" w:rsidRDefault="00657002" w:rsidP="00657002">
      <w:pPr>
        <w:ind w:firstLine="720"/>
        <w:jc w:val="both"/>
      </w:pPr>
    </w:p>
    <w:p w:rsidR="009017A1" w:rsidRPr="00EA1884" w:rsidRDefault="009017A1" w:rsidP="009017A1">
      <w:pPr>
        <w:ind w:left="720" w:right="720"/>
        <w:jc w:val="both"/>
      </w:pPr>
      <w:r w:rsidRPr="00627A7D">
        <w:t>(e)  Information relating to competitive interests, the disclosure of which would impair the competitive business of the provider of the information.</w:t>
      </w:r>
      <w:r>
        <w:t xml:space="preserve">  </w:t>
      </w:r>
    </w:p>
    <w:p w:rsidR="0073152B" w:rsidRPr="00657002" w:rsidRDefault="0073152B" w:rsidP="00657002">
      <w:pPr>
        <w:ind w:right="720" w:firstLine="720"/>
        <w:jc w:val="both"/>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The information described above and in </w:t>
      </w:r>
      <w:r w:rsidR="00D82BF8">
        <w:t>FPL’s</w:t>
      </w:r>
      <w:r w:rsidRPr="00657002">
        <w:t xml:space="preserve"> Request appears to contain information </w:t>
      </w:r>
      <w:r w:rsidR="009017A1" w:rsidRPr="00627A7D">
        <w:t xml:space="preserve">relating to competitive interests, the disclosure of which would impair the competitive business of the </w:t>
      </w:r>
      <w:r w:rsidR="009017A1" w:rsidRPr="00627A7D">
        <w:lastRenderedPageBreak/>
        <w:t>provider of the information.</w:t>
      </w:r>
      <w:r w:rsidR="009017A1">
        <w:t xml:space="preserve"> </w:t>
      </w:r>
      <w:r w:rsidRPr="00657002">
        <w:t>Thus, the information identified in Document No.</w:t>
      </w:r>
      <w:r w:rsidR="00C064D0" w:rsidRPr="00C064D0">
        <w:t xml:space="preserve"> </w:t>
      </w:r>
      <w:r w:rsidR="00A021AC">
        <w:t>0</w:t>
      </w:r>
      <w:r w:rsidR="00CE57EE">
        <w:t>3722</w:t>
      </w:r>
      <w:r w:rsidR="008B38CC">
        <w:t>-2025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w:t>
      </w:r>
      <w:r w:rsidR="00E92EEE">
        <w:t xml:space="preserve">Mike </w:t>
      </w:r>
      <w:r w:rsidR="00D82BF8">
        <w:t>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CC2EE6">
        <w:t>0</w:t>
      </w:r>
      <w:r w:rsidR="00CE57EE">
        <w:t>3722</w:t>
      </w:r>
      <w:r w:rsidR="008B38CC">
        <w:t>-2025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CC2EE6">
        <w:t>0</w:t>
      </w:r>
      <w:r w:rsidR="00CE57EE">
        <w:t>3722</w:t>
      </w:r>
      <w:r w:rsidR="008B38CC">
        <w:t>-2025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657002" w:rsidRPr="00657002" w:rsidRDefault="00657002" w:rsidP="00657002"/>
    <w:p w:rsidR="00D82BF8" w:rsidRDefault="00D82BF8" w:rsidP="00D82BF8">
      <w:pPr>
        <w:keepNext/>
        <w:keepLines/>
        <w:jc w:val="both"/>
      </w:pPr>
      <w:r>
        <w:lastRenderedPageBreak/>
        <w:tab/>
        <w:t xml:space="preserve">By ORDER of Chairman Mike La Rosa, as Prehearing Officer, this </w:t>
      </w:r>
      <w:bookmarkStart w:id="6" w:name="replaceDate"/>
      <w:bookmarkEnd w:id="6"/>
      <w:r w:rsidR="00A8508F">
        <w:rPr>
          <w:u w:val="single"/>
        </w:rPr>
        <w:t>24th</w:t>
      </w:r>
      <w:r w:rsidR="00A8508F">
        <w:t xml:space="preserve"> day of </w:t>
      </w:r>
      <w:r w:rsidR="00A8508F">
        <w:rPr>
          <w:u w:val="single"/>
        </w:rPr>
        <w:t>April</w:t>
      </w:r>
      <w:r w:rsidR="00A8508F">
        <w:t xml:space="preserve">, </w:t>
      </w:r>
      <w:r w:rsidR="00A8508F">
        <w:rPr>
          <w:u w:val="single"/>
        </w:rPr>
        <w:t>2026</w:t>
      </w:r>
      <w:r w:rsidR="00A8508F">
        <w:t>.</w:t>
      </w:r>
    </w:p>
    <w:p w:rsidR="00A8508F" w:rsidRPr="00A8508F" w:rsidRDefault="00A8508F" w:rsidP="00D82BF8">
      <w:pPr>
        <w:keepNext/>
        <w:keepLines/>
        <w:jc w:val="both"/>
      </w:pPr>
    </w:p>
    <w:p w:rsidR="00D82BF8" w:rsidRDefault="00D82BF8"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D6789C"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D82BF8" w:rsidP="00D82BF8">
      <w:pPr>
        <w:keepNext/>
        <w:keepLines/>
        <w:jc w:val="both"/>
      </w:pPr>
      <w:r>
        <w:t>SPS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2 ">
      <w:r w:rsidR="00D6789C">
        <w:t>PSC-2026-0112-CFO-EI</w:t>
      </w:r>
    </w:fldSimple>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789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6FBC"/>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129E"/>
    <w:rsid w:val="001655D4"/>
    <w:rsid w:val="00165803"/>
    <w:rsid w:val="00187E32"/>
    <w:rsid w:val="001918FF"/>
    <w:rsid w:val="00194A97"/>
    <w:rsid w:val="00194E81"/>
    <w:rsid w:val="001A15E7"/>
    <w:rsid w:val="001A33C9"/>
    <w:rsid w:val="001A58F3"/>
    <w:rsid w:val="001B034E"/>
    <w:rsid w:val="001C2847"/>
    <w:rsid w:val="001C2D3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6B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4B42"/>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2D12"/>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3ED7"/>
    <w:rsid w:val="00394DC6"/>
    <w:rsid w:val="00397C3E"/>
    <w:rsid w:val="003B1A09"/>
    <w:rsid w:val="003B6F02"/>
    <w:rsid w:val="003C0431"/>
    <w:rsid w:val="003C29BB"/>
    <w:rsid w:val="003D2C00"/>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2D8F"/>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272"/>
    <w:rsid w:val="00561E7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7A7D"/>
    <w:rsid w:val="0063168D"/>
    <w:rsid w:val="00635C79"/>
    <w:rsid w:val="00640408"/>
    <w:rsid w:val="006423A7"/>
    <w:rsid w:val="006455DF"/>
    <w:rsid w:val="00645AF6"/>
    <w:rsid w:val="00645F21"/>
    <w:rsid w:val="00647025"/>
    <w:rsid w:val="0064730A"/>
    <w:rsid w:val="006507DA"/>
    <w:rsid w:val="006531A4"/>
    <w:rsid w:val="00657002"/>
    <w:rsid w:val="00660774"/>
    <w:rsid w:val="0066389A"/>
    <w:rsid w:val="0066495C"/>
    <w:rsid w:val="00665CC7"/>
    <w:rsid w:val="00672612"/>
    <w:rsid w:val="00674ECC"/>
    <w:rsid w:val="00677F18"/>
    <w:rsid w:val="00692C67"/>
    <w:rsid w:val="00693483"/>
    <w:rsid w:val="006A0BF3"/>
    <w:rsid w:val="006A502B"/>
    <w:rsid w:val="006B0036"/>
    <w:rsid w:val="006B0DA6"/>
    <w:rsid w:val="006B3FA9"/>
    <w:rsid w:val="006C547E"/>
    <w:rsid w:val="006C6931"/>
    <w:rsid w:val="006D2B51"/>
    <w:rsid w:val="006D5575"/>
    <w:rsid w:val="006D7191"/>
    <w:rsid w:val="006E21C4"/>
    <w:rsid w:val="006E42BE"/>
    <w:rsid w:val="006E5D4D"/>
    <w:rsid w:val="006E6D16"/>
    <w:rsid w:val="00703F2A"/>
    <w:rsid w:val="00704C5D"/>
    <w:rsid w:val="007072BC"/>
    <w:rsid w:val="00711449"/>
    <w:rsid w:val="00715275"/>
    <w:rsid w:val="00721B44"/>
    <w:rsid w:val="007232A2"/>
    <w:rsid w:val="00726366"/>
    <w:rsid w:val="00730685"/>
    <w:rsid w:val="0073152B"/>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520"/>
    <w:rsid w:val="007E3AFD"/>
    <w:rsid w:val="007E542E"/>
    <w:rsid w:val="00801DAD"/>
    <w:rsid w:val="00803189"/>
    <w:rsid w:val="00804E7A"/>
    <w:rsid w:val="00805FBB"/>
    <w:rsid w:val="00814292"/>
    <w:rsid w:val="008169A4"/>
    <w:rsid w:val="00820726"/>
    <w:rsid w:val="00822500"/>
    <w:rsid w:val="008278FE"/>
    <w:rsid w:val="00832598"/>
    <w:rsid w:val="0083397E"/>
    <w:rsid w:val="0083534B"/>
    <w:rsid w:val="00842035"/>
    <w:rsid w:val="00842602"/>
    <w:rsid w:val="008449F0"/>
    <w:rsid w:val="00846F11"/>
    <w:rsid w:val="00847B45"/>
    <w:rsid w:val="00862240"/>
    <w:rsid w:val="008634A0"/>
    <w:rsid w:val="00863A66"/>
    <w:rsid w:val="008703D7"/>
    <w:rsid w:val="00874429"/>
    <w:rsid w:val="00875D22"/>
    <w:rsid w:val="00883D9A"/>
    <w:rsid w:val="008919EF"/>
    <w:rsid w:val="00892B20"/>
    <w:rsid w:val="008931BC"/>
    <w:rsid w:val="0089695B"/>
    <w:rsid w:val="00897740"/>
    <w:rsid w:val="008A12EC"/>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17A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21AC"/>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508F"/>
    <w:rsid w:val="00A86A50"/>
    <w:rsid w:val="00A9178A"/>
    <w:rsid w:val="00A9515B"/>
    <w:rsid w:val="00A97535"/>
    <w:rsid w:val="00AA2BAA"/>
    <w:rsid w:val="00AA6516"/>
    <w:rsid w:val="00AA73E7"/>
    <w:rsid w:val="00AA73F1"/>
    <w:rsid w:val="00AB0E1A"/>
    <w:rsid w:val="00AB1A30"/>
    <w:rsid w:val="00AB3C36"/>
    <w:rsid w:val="00AB3D30"/>
    <w:rsid w:val="00AC2E79"/>
    <w:rsid w:val="00AC4B09"/>
    <w:rsid w:val="00AC5A01"/>
    <w:rsid w:val="00AD10EB"/>
    <w:rsid w:val="00AD1ED3"/>
    <w:rsid w:val="00AD350B"/>
    <w:rsid w:val="00AD3717"/>
    <w:rsid w:val="00AD74F4"/>
    <w:rsid w:val="00B019C1"/>
    <w:rsid w:val="00B02001"/>
    <w:rsid w:val="00B03C50"/>
    <w:rsid w:val="00B0777D"/>
    <w:rsid w:val="00B11576"/>
    <w:rsid w:val="00B1195F"/>
    <w:rsid w:val="00B14D10"/>
    <w:rsid w:val="00B209C7"/>
    <w:rsid w:val="00B22439"/>
    <w:rsid w:val="00B26480"/>
    <w:rsid w:val="00B3644F"/>
    <w:rsid w:val="00B4057A"/>
    <w:rsid w:val="00B40894"/>
    <w:rsid w:val="00B41039"/>
    <w:rsid w:val="00B41F37"/>
    <w:rsid w:val="00B42987"/>
    <w:rsid w:val="00B43B40"/>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D0"/>
    <w:rsid w:val="00C065A1"/>
    <w:rsid w:val="00C10ED5"/>
    <w:rsid w:val="00C12574"/>
    <w:rsid w:val="00C151A6"/>
    <w:rsid w:val="00C24098"/>
    <w:rsid w:val="00C30A4E"/>
    <w:rsid w:val="00C411F3"/>
    <w:rsid w:val="00C44105"/>
    <w:rsid w:val="00C523EC"/>
    <w:rsid w:val="00C55A33"/>
    <w:rsid w:val="00C636B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EE6"/>
    <w:rsid w:val="00CC7E68"/>
    <w:rsid w:val="00CD3D74"/>
    <w:rsid w:val="00CD7132"/>
    <w:rsid w:val="00CE0E6F"/>
    <w:rsid w:val="00CE3B21"/>
    <w:rsid w:val="00CE56FC"/>
    <w:rsid w:val="00CE57EE"/>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5CBE"/>
    <w:rsid w:val="00D41946"/>
    <w:rsid w:val="00D46FAA"/>
    <w:rsid w:val="00D47A40"/>
    <w:rsid w:val="00D51D33"/>
    <w:rsid w:val="00D57BB2"/>
    <w:rsid w:val="00D57E57"/>
    <w:rsid w:val="00D6789C"/>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620D"/>
    <w:rsid w:val="00E37D48"/>
    <w:rsid w:val="00E4225C"/>
    <w:rsid w:val="00E44879"/>
    <w:rsid w:val="00E72914"/>
    <w:rsid w:val="00E75AE0"/>
    <w:rsid w:val="00E76B61"/>
    <w:rsid w:val="00E83C1F"/>
    <w:rsid w:val="00E85684"/>
    <w:rsid w:val="00E8794B"/>
    <w:rsid w:val="00E92EEE"/>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92D8F"/>
    <w:rPr>
      <w:rFonts w:ascii="Segoe UI" w:hAnsi="Segoe UI" w:cs="Segoe UI"/>
      <w:sz w:val="18"/>
      <w:szCs w:val="18"/>
    </w:rPr>
  </w:style>
  <w:style w:type="character" w:customStyle="1" w:styleId="BalloonTextChar">
    <w:name w:val="Balloon Text Char"/>
    <w:basedOn w:val="DefaultParagraphFont"/>
    <w:link w:val="BalloonText"/>
    <w:semiHidden/>
    <w:rsid w:val="00492D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2026-04-24T15:48:00Z</dcterms:created>
  <dcterms:modified xsi:type="dcterms:W3CDTF">2026-04-24T16:14:00Z</dcterms:modified>
</cp:coreProperties>
</file>