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770B1" w14:textId="77777777" w:rsidR="00A6313C" w:rsidRDefault="00A6313C" w:rsidP="00A6313C">
      <w:pPr>
        <w:pStyle w:val="OrderHeading"/>
      </w:pPr>
      <w:r>
        <w:t>BEFORE THE FLORIDA PUBLIC SERVICE COMMISSION</w:t>
      </w:r>
    </w:p>
    <w:p w14:paraId="291C8A94" w14:textId="77777777" w:rsidR="00A6313C" w:rsidRDefault="00A6313C" w:rsidP="00A6313C">
      <w:pPr>
        <w:pStyle w:val="OrderBody"/>
      </w:pPr>
    </w:p>
    <w:p w14:paraId="78321C7D" w14:textId="77777777" w:rsidR="00A6313C" w:rsidRDefault="00A6313C" w:rsidP="00A6313C">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A6313C" w:rsidRPr="00C63FCF" w14:paraId="23AFFA61" w14:textId="77777777" w:rsidTr="00C63FCF">
        <w:trPr>
          <w:trHeight w:val="828"/>
        </w:trPr>
        <w:tc>
          <w:tcPr>
            <w:tcW w:w="4788" w:type="dxa"/>
            <w:tcBorders>
              <w:bottom w:val="single" w:sz="8" w:space="0" w:color="auto"/>
              <w:right w:val="double" w:sz="6" w:space="0" w:color="auto"/>
            </w:tcBorders>
            <w:shd w:val="clear" w:color="auto" w:fill="auto"/>
          </w:tcPr>
          <w:p w14:paraId="357BD64E" w14:textId="4D3F3BA6" w:rsidR="00A6313C" w:rsidRDefault="00A6313C" w:rsidP="00C63FCF">
            <w:pPr>
              <w:pStyle w:val="OrderBody"/>
              <w:tabs>
                <w:tab w:val="center" w:pos="4320"/>
                <w:tab w:val="right" w:pos="8640"/>
              </w:tabs>
              <w:jc w:val="left"/>
            </w:pPr>
            <w:r>
              <w:t xml:space="preserve">In re: </w:t>
            </w:r>
            <w:bookmarkStart w:id="0" w:name="SSInRe"/>
            <w:bookmarkEnd w:id="0"/>
            <w:r>
              <w:t>Joint motion to approve settlement agreement regarding disposition of 2026 overearnings for West Lakeland, by Office of Public Counsel and West Lakeland Wastewater, LLC.</w:t>
            </w:r>
          </w:p>
        </w:tc>
        <w:tc>
          <w:tcPr>
            <w:tcW w:w="4788" w:type="dxa"/>
            <w:tcBorders>
              <w:left w:val="double" w:sz="6" w:space="0" w:color="auto"/>
            </w:tcBorders>
            <w:shd w:val="clear" w:color="auto" w:fill="auto"/>
          </w:tcPr>
          <w:p w14:paraId="6AD94194" w14:textId="0DE0331D" w:rsidR="00A6313C" w:rsidRDefault="00A6313C" w:rsidP="00A6313C">
            <w:pPr>
              <w:pStyle w:val="OrderBody"/>
            </w:pPr>
            <w:r>
              <w:t xml:space="preserve">DOCKET NO. </w:t>
            </w:r>
            <w:bookmarkStart w:id="1" w:name="SSDocketNo"/>
            <w:bookmarkEnd w:id="1"/>
            <w:r>
              <w:t>20260097-SU</w:t>
            </w:r>
          </w:p>
          <w:p w14:paraId="2BB5C367" w14:textId="4DABAF1D" w:rsidR="00A6313C" w:rsidRDefault="00A6313C" w:rsidP="00C63FCF">
            <w:pPr>
              <w:pStyle w:val="OrderBody"/>
              <w:tabs>
                <w:tab w:val="center" w:pos="4320"/>
                <w:tab w:val="right" w:pos="8640"/>
              </w:tabs>
              <w:jc w:val="left"/>
            </w:pPr>
            <w:r>
              <w:t xml:space="preserve">ORDER NO. </w:t>
            </w:r>
            <w:bookmarkStart w:id="2" w:name="OrderNo0330"/>
            <w:r w:rsidR="00CA6F4A">
              <w:t>PSC-2026-0330-CO-SU</w:t>
            </w:r>
            <w:bookmarkEnd w:id="2"/>
          </w:p>
          <w:p w14:paraId="77160AF9" w14:textId="4E69D017" w:rsidR="00A6313C" w:rsidRDefault="00A6313C" w:rsidP="00C63FCF">
            <w:pPr>
              <w:pStyle w:val="OrderBody"/>
              <w:tabs>
                <w:tab w:val="center" w:pos="4320"/>
                <w:tab w:val="right" w:pos="8640"/>
              </w:tabs>
              <w:jc w:val="left"/>
            </w:pPr>
            <w:r>
              <w:t xml:space="preserve">ISSUED: </w:t>
            </w:r>
            <w:r w:rsidR="00CA6F4A">
              <w:t>September 21, 2026</w:t>
            </w:r>
          </w:p>
        </w:tc>
      </w:tr>
    </w:tbl>
    <w:p w14:paraId="444D27C5" w14:textId="45996CCC" w:rsidR="00CB5276" w:rsidRDefault="00CB5276" w:rsidP="00A6313C"/>
    <w:p w14:paraId="5EFB82D6" w14:textId="77777777" w:rsidR="00CB5276" w:rsidRDefault="00CB5276" w:rsidP="00A6313C">
      <w:pPr>
        <w:pStyle w:val="OrderBody"/>
      </w:pPr>
      <w:bookmarkStart w:id="3" w:name="Commissioners"/>
      <w:bookmarkEnd w:id="3"/>
    </w:p>
    <w:p w14:paraId="17D79C72" w14:textId="77777777" w:rsidR="00A6313C" w:rsidRDefault="00A6313C" w:rsidP="00A6313C">
      <w:pPr>
        <w:pStyle w:val="OrderBody"/>
      </w:pPr>
    </w:p>
    <w:bookmarkStart w:id="4" w:name="OrderText"/>
    <w:bookmarkEnd w:id="4"/>
    <w:p w14:paraId="1BBD1992" w14:textId="40AE393D" w:rsidR="00A6313C" w:rsidRPr="00386A85" w:rsidRDefault="00A6313C">
      <w:pPr>
        <w:pStyle w:val="OrderBody"/>
        <w:jc w:val="center"/>
      </w:pPr>
      <w:r w:rsidRPr="00386A85">
        <w:rPr>
          <w:lang w:val="en-CA"/>
        </w:rPr>
        <w:fldChar w:fldCharType="begin"/>
      </w:r>
      <w:r w:rsidRPr="00386A85">
        <w:rPr>
          <w:lang w:val="en-CA"/>
        </w:rPr>
        <w:instrText xml:space="preserve"> SEQ CHAPTER \h \r 1</w:instrText>
      </w:r>
      <w:r w:rsidRPr="00386A85">
        <w:fldChar w:fldCharType="end"/>
      </w:r>
      <w:r w:rsidRPr="00386A85">
        <w:rPr>
          <w:u w:val="single"/>
        </w:rPr>
        <w:t>CONSUMMATING ORDER</w:t>
      </w:r>
    </w:p>
    <w:p w14:paraId="408AB128" w14:textId="77777777" w:rsidR="00A6313C" w:rsidRPr="00386A85" w:rsidRDefault="00A6313C">
      <w:pPr>
        <w:pStyle w:val="OrderBody"/>
      </w:pPr>
    </w:p>
    <w:p w14:paraId="5F644A5C" w14:textId="77777777" w:rsidR="00A6313C" w:rsidRPr="00386A85" w:rsidRDefault="00A6313C">
      <w:pPr>
        <w:pStyle w:val="OrderBody"/>
      </w:pPr>
      <w:r w:rsidRPr="00386A85">
        <w:t>BY THE COMMISSION:</w:t>
      </w:r>
    </w:p>
    <w:p w14:paraId="25859FDD" w14:textId="77777777" w:rsidR="00A6313C" w:rsidRPr="00386A85" w:rsidRDefault="00A6313C">
      <w:pPr>
        <w:pStyle w:val="OrderBody"/>
      </w:pPr>
    </w:p>
    <w:p w14:paraId="12529F1B" w14:textId="7B84AE67" w:rsidR="00A6313C" w:rsidRPr="00386A85" w:rsidRDefault="00A6313C">
      <w:pPr>
        <w:pStyle w:val="OrderBody"/>
      </w:pPr>
      <w:r w:rsidRPr="00386A85">
        <w:tab/>
        <w:t xml:space="preserve">By Order No. </w:t>
      </w:r>
      <w:bookmarkStart w:id="5" w:name="ConsOrder1"/>
      <w:bookmarkEnd w:id="5"/>
      <w:r>
        <w:t>PSC-2026-0295-PAA-SU</w:t>
      </w:r>
      <w:r w:rsidRPr="00386A85">
        <w:t xml:space="preserve">, issued </w:t>
      </w:r>
      <w:bookmarkStart w:id="6" w:name="ConsDate"/>
      <w:bookmarkEnd w:id="6"/>
      <w:r>
        <w:t>August 24, 2026</w:t>
      </w:r>
      <w:r w:rsidRPr="00386A85">
        <w:t>, this Commission proposed to take certain action, subject to a Petition for Formal Proceeding as provided in Rule 25-22.029, Florida Administrative Code.  No response has been filed to the order, in regard to the above mentioned docket.  It is, therefore,</w:t>
      </w:r>
    </w:p>
    <w:p w14:paraId="06AE7CAB" w14:textId="77777777" w:rsidR="00A6313C" w:rsidRPr="00386A85" w:rsidRDefault="00A6313C">
      <w:pPr>
        <w:pStyle w:val="OrderBody"/>
      </w:pPr>
    </w:p>
    <w:p w14:paraId="6EF165E3" w14:textId="2C23AB2B" w:rsidR="00A6313C" w:rsidRPr="00386A85" w:rsidRDefault="00A6313C">
      <w:pPr>
        <w:pStyle w:val="OrderBody"/>
      </w:pPr>
      <w:r w:rsidRPr="00386A85">
        <w:tab/>
        <w:t xml:space="preserve">ORDERED by the Florida Public Service Commission that Order No. </w:t>
      </w:r>
      <w:bookmarkStart w:id="7" w:name="ConsOrder2"/>
      <w:bookmarkEnd w:id="7"/>
      <w:r>
        <w:t>PSC-2026-0295-PAA-SU</w:t>
      </w:r>
      <w:r w:rsidRPr="00386A85">
        <w:t xml:space="preserve"> has become effective and final.  It is further</w:t>
      </w:r>
    </w:p>
    <w:p w14:paraId="3DDEB764" w14:textId="77777777" w:rsidR="00A6313C" w:rsidRPr="00386A85" w:rsidRDefault="00A6313C">
      <w:pPr>
        <w:pStyle w:val="OrderBody"/>
      </w:pPr>
    </w:p>
    <w:p w14:paraId="242E4FF8" w14:textId="6F6A4CF0" w:rsidR="00A6313C" w:rsidRDefault="00A6313C">
      <w:pPr>
        <w:pStyle w:val="OrderBody"/>
      </w:pPr>
      <w:r w:rsidRPr="00386A85">
        <w:tab/>
      </w:r>
      <w:bookmarkStart w:id="8" w:name="ConsOrder3"/>
      <w:bookmarkEnd w:id="8"/>
      <w:r>
        <w:t>ORDERED that this docket shall remain open.</w:t>
      </w:r>
    </w:p>
    <w:p w14:paraId="64A64899" w14:textId="77777777" w:rsidR="00A6313C" w:rsidRDefault="00A6313C">
      <w:pPr>
        <w:pStyle w:val="OrderBody"/>
      </w:pPr>
    </w:p>
    <w:p w14:paraId="71CD6862" w14:textId="2A48EFC3" w:rsidR="00A6313C" w:rsidRDefault="00A6313C" w:rsidP="00CA6F4A">
      <w:pPr>
        <w:pStyle w:val="OrderBody"/>
      </w:pPr>
      <w:r w:rsidRPr="00386A85">
        <w:tab/>
      </w:r>
      <w:r>
        <w:t xml:space="preserve">By ORDER of the Florida Public Service Commission this </w:t>
      </w:r>
      <w:bookmarkStart w:id="9" w:name="replaceDate"/>
      <w:bookmarkEnd w:id="9"/>
      <w:r w:rsidR="00CA6F4A">
        <w:rPr>
          <w:u w:val="single"/>
        </w:rPr>
        <w:t>21st</w:t>
      </w:r>
      <w:r w:rsidR="00CA6F4A">
        <w:t xml:space="preserve"> day of </w:t>
      </w:r>
      <w:r w:rsidR="00CA6F4A">
        <w:rPr>
          <w:u w:val="single"/>
        </w:rPr>
        <w:t>September</w:t>
      </w:r>
      <w:r w:rsidR="00CA6F4A">
        <w:t xml:space="preserve">, </w:t>
      </w:r>
      <w:r w:rsidR="00CA6F4A">
        <w:rPr>
          <w:u w:val="single"/>
        </w:rPr>
        <w:t>2026</w:t>
      </w:r>
      <w:r w:rsidR="00CA6F4A">
        <w:t>.</w:t>
      </w:r>
    </w:p>
    <w:p w14:paraId="11A49A7C" w14:textId="77777777" w:rsidR="00CA6F4A" w:rsidRPr="00CA6F4A" w:rsidRDefault="00CA6F4A" w:rsidP="00CA6F4A">
      <w:pPr>
        <w:pStyle w:val="OrderBody"/>
      </w:pPr>
    </w:p>
    <w:p w14:paraId="702A6631" w14:textId="77777777" w:rsidR="00A6313C" w:rsidRDefault="00A6313C">
      <w:pPr>
        <w:pStyle w:val="OrderBody"/>
        <w:keepNext/>
      </w:pPr>
    </w:p>
    <w:p w14:paraId="6FAE7F62" w14:textId="77777777" w:rsidR="00A6313C" w:rsidRDefault="00A6313C">
      <w:pPr>
        <w:pStyle w:val="OrderBody"/>
        <w:keepNext/>
      </w:pPr>
    </w:p>
    <w:tbl>
      <w:tblPr>
        <w:tblW w:w="4720" w:type="dxa"/>
        <w:tblInd w:w="3800" w:type="dxa"/>
        <w:tblLook w:val="01E0" w:firstRow="1" w:lastRow="1" w:firstColumn="1" w:lastColumn="1" w:noHBand="0" w:noVBand="0"/>
      </w:tblPr>
      <w:tblGrid>
        <w:gridCol w:w="674"/>
        <w:gridCol w:w="4046"/>
      </w:tblGrid>
      <w:tr w:rsidR="00A6313C" w:rsidRPr="00C63FCF" w14:paraId="2E1ECBA6" w14:textId="77777777" w:rsidTr="00A6313C">
        <w:tc>
          <w:tcPr>
            <w:tcW w:w="674" w:type="dxa"/>
            <w:shd w:val="clear" w:color="auto" w:fill="auto"/>
          </w:tcPr>
          <w:p w14:paraId="1459C2D9" w14:textId="77777777" w:rsidR="00A6313C" w:rsidRDefault="00A6313C" w:rsidP="00C63FCF">
            <w:pPr>
              <w:pStyle w:val="OrderBody"/>
              <w:keepNext/>
              <w:tabs>
                <w:tab w:val="center" w:pos="4320"/>
                <w:tab w:val="right" w:pos="8640"/>
              </w:tabs>
              <w:jc w:val="left"/>
            </w:pPr>
            <w:bookmarkStart w:id="10" w:name="bkmrkSignature"/>
            <w:bookmarkEnd w:id="10"/>
          </w:p>
        </w:tc>
        <w:tc>
          <w:tcPr>
            <w:tcW w:w="4046" w:type="dxa"/>
            <w:tcBorders>
              <w:bottom w:val="single" w:sz="4" w:space="0" w:color="auto"/>
            </w:tcBorders>
            <w:shd w:val="clear" w:color="auto" w:fill="auto"/>
          </w:tcPr>
          <w:p w14:paraId="5294B634" w14:textId="72EC0874" w:rsidR="00A6313C" w:rsidRDefault="00CA6F4A" w:rsidP="00C63FCF">
            <w:pPr>
              <w:pStyle w:val="OrderBody"/>
              <w:keepNext/>
              <w:tabs>
                <w:tab w:val="center" w:pos="4320"/>
                <w:tab w:val="right" w:pos="8640"/>
              </w:tabs>
              <w:jc w:val="left"/>
            </w:pPr>
            <w:r>
              <w:t>/s/ Adam J. Teitzman</w:t>
            </w:r>
          </w:p>
        </w:tc>
      </w:tr>
      <w:tr w:rsidR="00A6313C" w:rsidRPr="00C63FCF" w14:paraId="796EA359" w14:textId="77777777" w:rsidTr="00A6313C">
        <w:tc>
          <w:tcPr>
            <w:tcW w:w="674" w:type="dxa"/>
            <w:shd w:val="clear" w:color="auto" w:fill="auto"/>
          </w:tcPr>
          <w:p w14:paraId="6E776237" w14:textId="77777777" w:rsidR="00A6313C" w:rsidRDefault="00A6313C" w:rsidP="00C63FCF">
            <w:pPr>
              <w:pStyle w:val="OrderBody"/>
              <w:keepNext/>
              <w:tabs>
                <w:tab w:val="center" w:pos="4320"/>
                <w:tab w:val="right" w:pos="8640"/>
              </w:tabs>
              <w:jc w:val="left"/>
            </w:pPr>
          </w:p>
        </w:tc>
        <w:tc>
          <w:tcPr>
            <w:tcW w:w="4046" w:type="dxa"/>
            <w:tcBorders>
              <w:top w:val="single" w:sz="4" w:space="0" w:color="auto"/>
            </w:tcBorders>
            <w:shd w:val="clear" w:color="auto" w:fill="auto"/>
          </w:tcPr>
          <w:p w14:paraId="74FFB9AF" w14:textId="77777777" w:rsidR="00A6313C" w:rsidRDefault="00A6313C" w:rsidP="00C63FCF">
            <w:pPr>
              <w:pStyle w:val="OrderBody"/>
              <w:keepNext/>
              <w:tabs>
                <w:tab w:val="center" w:pos="4320"/>
                <w:tab w:val="right" w:pos="8640"/>
              </w:tabs>
              <w:jc w:val="left"/>
            </w:pPr>
            <w:r w:rsidRPr="008449F0">
              <w:t>ADAM J. TEITZMAN</w:t>
            </w:r>
          </w:p>
          <w:p w14:paraId="11836963" w14:textId="77777777" w:rsidR="00A6313C" w:rsidRDefault="00A6313C" w:rsidP="00C63FCF">
            <w:pPr>
              <w:pStyle w:val="OrderBody"/>
              <w:keepNext/>
              <w:tabs>
                <w:tab w:val="center" w:pos="4320"/>
                <w:tab w:val="right" w:pos="8640"/>
              </w:tabs>
              <w:jc w:val="left"/>
            </w:pPr>
            <w:r>
              <w:t>Commission Clerk</w:t>
            </w:r>
          </w:p>
        </w:tc>
      </w:tr>
    </w:tbl>
    <w:p w14:paraId="247D89DD" w14:textId="77777777" w:rsidR="00A6313C" w:rsidRDefault="00A6313C" w:rsidP="00A6313C">
      <w:pPr>
        <w:pStyle w:val="OrderSigInfo"/>
      </w:pPr>
      <w:r>
        <w:t>Florida Public Service Commission</w:t>
      </w:r>
    </w:p>
    <w:p w14:paraId="7F1EB8ED" w14:textId="77777777" w:rsidR="00A6313C" w:rsidRDefault="00A6313C">
      <w:pPr>
        <w:pStyle w:val="OrderSigInfo"/>
        <w:keepNext/>
        <w:keepLines/>
      </w:pPr>
      <w:r>
        <w:t>2540 Shumard Oak Boulevard</w:t>
      </w:r>
    </w:p>
    <w:p w14:paraId="58A94D8A" w14:textId="77777777" w:rsidR="00A6313C" w:rsidRDefault="00A6313C">
      <w:pPr>
        <w:pStyle w:val="OrderSigInfo"/>
        <w:keepNext/>
        <w:keepLines/>
      </w:pPr>
      <w:r>
        <w:t>Tallahassee, Florida  32399</w:t>
      </w:r>
    </w:p>
    <w:p w14:paraId="72108145" w14:textId="77777777" w:rsidR="00A6313C" w:rsidRDefault="00A6313C">
      <w:pPr>
        <w:pStyle w:val="OrderSigInfo"/>
        <w:keepNext/>
        <w:keepLines/>
      </w:pPr>
      <w:r>
        <w:t>(850) 413</w:t>
      </w:r>
      <w:r>
        <w:noBreakHyphen/>
        <w:t>6770</w:t>
      </w:r>
    </w:p>
    <w:p w14:paraId="7E3C219C" w14:textId="77777777" w:rsidR="00A6313C" w:rsidRDefault="00A6313C">
      <w:pPr>
        <w:pStyle w:val="OrderSigInfo"/>
        <w:keepNext/>
        <w:keepLines/>
      </w:pPr>
      <w:r>
        <w:t>www.floridapsc.com</w:t>
      </w:r>
    </w:p>
    <w:p w14:paraId="63E24D17" w14:textId="77777777" w:rsidR="00A6313C" w:rsidRDefault="00A6313C">
      <w:pPr>
        <w:pStyle w:val="OrderSigInfo"/>
        <w:keepNext/>
        <w:keepLines/>
      </w:pPr>
    </w:p>
    <w:p w14:paraId="7BB44916" w14:textId="77777777" w:rsidR="00A6313C" w:rsidRDefault="00A6313C">
      <w:pPr>
        <w:pStyle w:val="OrderSigInfo"/>
        <w:keepNext/>
        <w:keepLines/>
      </w:pPr>
      <w:r>
        <w:t>Copies furnished:  A copy of this document is provided to the parties of record at the time of issuance and, if applicable, interested persons.</w:t>
      </w:r>
    </w:p>
    <w:p w14:paraId="4E64DA1C" w14:textId="77777777" w:rsidR="00A6313C" w:rsidRPr="00386A85" w:rsidRDefault="00A6313C">
      <w:pPr>
        <w:pStyle w:val="OrderBody"/>
        <w:keepNext/>
      </w:pPr>
    </w:p>
    <w:p w14:paraId="0E104D99" w14:textId="77777777" w:rsidR="00A6313C" w:rsidRPr="00386A85" w:rsidRDefault="00A6313C">
      <w:pPr>
        <w:pStyle w:val="OrderBody"/>
        <w:keepNext/>
      </w:pPr>
    </w:p>
    <w:p w14:paraId="227DAFDD" w14:textId="5A3C1003" w:rsidR="00A6313C" w:rsidRPr="00386A85" w:rsidRDefault="00A6313C">
      <w:pPr>
        <w:pStyle w:val="OrderBody"/>
        <w:keepNext/>
      </w:pPr>
      <w:bookmarkStart w:id="11" w:name="consAtty"/>
      <w:bookmarkEnd w:id="11"/>
      <w:r>
        <w:t>SPS</w:t>
      </w:r>
    </w:p>
    <w:p w14:paraId="4AD07D7D" w14:textId="77777777" w:rsidR="00A6313C" w:rsidRPr="00386A85" w:rsidRDefault="00A6313C">
      <w:pPr>
        <w:pStyle w:val="OrderBody"/>
      </w:pPr>
    </w:p>
    <w:p w14:paraId="3B6AF3D6" w14:textId="77777777" w:rsidR="00A6313C" w:rsidRPr="00386A85" w:rsidRDefault="00A6313C">
      <w:pPr>
        <w:pStyle w:val="OrderBody"/>
      </w:pPr>
    </w:p>
    <w:p w14:paraId="111920E7" w14:textId="77777777" w:rsidR="00A6313C" w:rsidRPr="00386A85" w:rsidRDefault="00A6313C">
      <w:pPr>
        <w:pStyle w:val="OrderBody"/>
        <w:keepNext/>
        <w:jc w:val="center"/>
        <w:rPr>
          <w:u w:val="single"/>
        </w:rPr>
      </w:pPr>
      <w:r w:rsidRPr="00386A85">
        <w:rPr>
          <w:u w:val="single"/>
        </w:rPr>
        <w:lastRenderedPageBreak/>
        <w:t>NOTICE OF FURTHER PROCEEDINGS OR JUDICIAL REVIEW</w:t>
      </w:r>
    </w:p>
    <w:p w14:paraId="0C0FEE53" w14:textId="77777777" w:rsidR="00A6313C" w:rsidRPr="00386A85" w:rsidRDefault="00A6313C">
      <w:pPr>
        <w:pStyle w:val="OrderBody"/>
        <w:keepNext/>
      </w:pPr>
    </w:p>
    <w:p w14:paraId="5A36A6AA" w14:textId="77777777" w:rsidR="00A6313C" w:rsidRPr="00386A85" w:rsidRDefault="00A6313C">
      <w:pPr>
        <w:pStyle w:val="OrderBody"/>
        <w:keepLines/>
      </w:pPr>
      <w:r w:rsidRPr="00386A85">
        <w:tab/>
        <w:t>The Florida Public Service Commission is required by Section 120.569(1), Florida Statutes, to notify parties of any judicial review of Commission orders that is available pursuant to Section 120.68, Florida Statutes, as well as the procedures and time limits that apply.  This notice should not be construed to mean all requests for judicial review will be granted or result in the relief sought.</w:t>
      </w:r>
    </w:p>
    <w:p w14:paraId="7DA4B0A7" w14:textId="77777777" w:rsidR="00A6313C" w:rsidRPr="00386A85" w:rsidRDefault="00A6313C">
      <w:pPr>
        <w:pStyle w:val="OrderBody"/>
      </w:pPr>
    </w:p>
    <w:p w14:paraId="321A0243" w14:textId="77777777" w:rsidR="00A6313C" w:rsidRDefault="00A6313C">
      <w:pPr>
        <w:pStyle w:val="OrderBody"/>
        <w:keepLines/>
      </w:pPr>
      <w:r w:rsidRPr="00386A85">
        <w:tab/>
        <w:t xml:space="preserve">Any party adversely affected by the Commission’s final action in this matter may request judicial review by the Florida Supreme Court in the case of an electric, gas or telephone utility or the First District Court of Appeal in the case of a water and/or wastewater utility by filing a notice of appeal with the </w:t>
      </w:r>
      <w:r>
        <w:t xml:space="preserve">Office of </w:t>
      </w:r>
      <w:r w:rsidRPr="00386A85">
        <w:t>Commission Clerk and filing a copy of the notice of appeal and the filing fee with the appropriate court.  This filing must be completed within thirty (30) days after the issuance of this order, pursuant to Rule 9.110, Florida Rules of Appellate Procedure.  The notice of appeal must be in the form specified in Rule 9.900(a), Florida Rules of Appellate Procedure.</w:t>
      </w:r>
    </w:p>
    <w:p w14:paraId="2AD5871A" w14:textId="77777777" w:rsidR="00A6313C" w:rsidRDefault="00A6313C">
      <w:pPr>
        <w:pStyle w:val="OrderBody"/>
      </w:pPr>
    </w:p>
    <w:p w14:paraId="5CACC437" w14:textId="77777777" w:rsidR="00A6313C" w:rsidRDefault="00A6313C" w:rsidP="00B41039"/>
    <w:p w14:paraId="71D73683" w14:textId="77777777" w:rsidR="00CB5276" w:rsidRDefault="00CB5276">
      <w:pPr>
        <w:pStyle w:val="OrderBody"/>
      </w:pPr>
    </w:p>
    <w:p w14:paraId="68533992" w14:textId="77777777" w:rsidR="00513EC1" w:rsidRDefault="00513EC1">
      <w:pPr>
        <w:pStyle w:val="OrderBody"/>
      </w:pPr>
    </w:p>
    <w:sectPr w:rsidR="00513EC1">
      <w:headerReference w:type="default" r:id="rId7"/>
      <w:foot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5E641" w14:textId="77777777" w:rsidR="00A6313C" w:rsidRDefault="00A6313C">
      <w:r>
        <w:separator/>
      </w:r>
    </w:p>
  </w:endnote>
  <w:endnote w:type="continuationSeparator" w:id="0">
    <w:p w14:paraId="24ADC0DF" w14:textId="77777777" w:rsidR="00A6313C" w:rsidRDefault="00A63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DB781" w14:textId="77777777" w:rsidR="00FA6EFD" w:rsidRDefault="00FA6EFD">
    <w:pPr>
      <w:pStyle w:val="Footer"/>
    </w:pPr>
  </w:p>
  <w:p w14:paraId="1C857C73"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B2D57" w14:textId="77777777" w:rsidR="00A6313C" w:rsidRDefault="00A6313C">
      <w:r>
        <w:separator/>
      </w:r>
    </w:p>
  </w:footnote>
  <w:footnote w:type="continuationSeparator" w:id="0">
    <w:p w14:paraId="0BB03CCE" w14:textId="77777777" w:rsidR="00A6313C" w:rsidRDefault="00A631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B1A48" w14:textId="55399D67" w:rsidR="00FA6EFD" w:rsidRDefault="00FA6EFD">
    <w:pPr>
      <w:pStyle w:val="OrderHeader"/>
    </w:pPr>
    <w:r>
      <w:t xml:space="preserve">ORDER NO. </w:t>
    </w:r>
    <w:r w:rsidR="00CA6F4A">
      <w:fldChar w:fldCharType="begin"/>
    </w:r>
    <w:r w:rsidR="00CA6F4A">
      <w:instrText xml:space="preserve"> REF OrderNo0330 </w:instrText>
    </w:r>
    <w:r w:rsidR="00CA6F4A">
      <w:fldChar w:fldCharType="separate"/>
    </w:r>
    <w:r w:rsidR="00CA6F4A">
      <w:t>PSC-2026-0330-CO-SU</w:t>
    </w:r>
    <w:r w:rsidR="00CA6F4A">
      <w:fldChar w:fldCharType="end"/>
    </w:r>
  </w:p>
  <w:p w14:paraId="06FC067D" w14:textId="6D1590E9" w:rsidR="00FA6EFD" w:rsidRDefault="00A6313C">
    <w:pPr>
      <w:pStyle w:val="OrderHeader"/>
    </w:pPr>
    <w:bookmarkStart w:id="12" w:name="HeaderDocketNo"/>
    <w:bookmarkEnd w:id="12"/>
    <w:r>
      <w:t>DOCKET NO. 20260097-SU</w:t>
    </w:r>
  </w:p>
  <w:p w14:paraId="0D91A415"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275075B9"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97-SU"/>
  </w:docVars>
  <w:rsids>
    <w:rsidRoot w:val="00A6313C"/>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1F06"/>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151D"/>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10221"/>
    <w:rsid w:val="00610543"/>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B7CC4"/>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505E"/>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313C"/>
    <w:rsid w:val="00A6757A"/>
    <w:rsid w:val="00A726A6"/>
    <w:rsid w:val="00A74842"/>
    <w:rsid w:val="00A81440"/>
    <w:rsid w:val="00A818AD"/>
    <w:rsid w:val="00A8269A"/>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47B6"/>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4F95"/>
    <w:rsid w:val="00C96CB0"/>
    <w:rsid w:val="00CA1595"/>
    <w:rsid w:val="00CA21C4"/>
    <w:rsid w:val="00CA5C68"/>
    <w:rsid w:val="00CA5DBF"/>
    <w:rsid w:val="00CA6CC2"/>
    <w:rsid w:val="00CA6F4A"/>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CF"/>
    <w:rsid w:val="00DC4D2A"/>
    <w:rsid w:val="00DC6191"/>
    <w:rsid w:val="00DC738A"/>
    <w:rsid w:val="00DC77A2"/>
    <w:rsid w:val="00DD382A"/>
    <w:rsid w:val="00DD592E"/>
    <w:rsid w:val="00DE057F"/>
    <w:rsid w:val="00DE2082"/>
    <w:rsid w:val="00DE2289"/>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0E93"/>
    <w:rsid w:val="00E4225C"/>
    <w:rsid w:val="00E44879"/>
    <w:rsid w:val="00E61530"/>
    <w:rsid w:val="00E72914"/>
    <w:rsid w:val="00E75AE0"/>
    <w:rsid w:val="00E76B61"/>
    <w:rsid w:val="00E83C1F"/>
    <w:rsid w:val="00E85684"/>
    <w:rsid w:val="00E86008"/>
    <w:rsid w:val="00E868F8"/>
    <w:rsid w:val="00E8794B"/>
    <w:rsid w:val="00E9071A"/>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DBF2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A65D5-18F9-4114-827B-6AECD28FC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2</Pages>
  <Words>362</Words>
  <Characters>2068</Characters>
  <Application>Microsoft Office Word</Application>
  <DocSecurity>0</DocSecurity>
  <Lines>17</Lines>
  <Paragraphs>4</Paragraphs>
  <ScaleCrop>false</ScaleCrop>
  <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2026-09-21T12:54:00Z</dcterms:created>
  <dcterms:modified xsi:type="dcterms:W3CDTF">2026-09-21T13:15:00Z</dcterms:modified>
</cp:coreProperties>
</file>